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C" w:rsidRDefault="00C62FBC" w:rsidP="002A5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</w:pPr>
      <w:bookmarkStart w:id="0" w:name="_GoBack"/>
      <w:bookmarkEnd w:id="0"/>
    </w:p>
    <w:p w:rsidR="002A5D92" w:rsidRPr="002A5D92" w:rsidRDefault="002A5D92" w:rsidP="002A5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</w:pPr>
      <w:r w:rsidRPr="002A5D9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513/2018</w:t>
      </w:r>
    </w:p>
    <w:p w:rsidR="002A5D92" w:rsidRPr="002A5D92" w:rsidRDefault="002A5D92" w:rsidP="002A5D92">
      <w:pPr>
        <w:shd w:val="clear" w:color="auto" w:fill="FFFFFF"/>
        <w:spacing w:after="0" w:line="240" w:lineRule="auto"/>
        <w:ind w:left="-600" w:right="-768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A5D9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Wójta Gminy Pruszcz</w:t>
      </w:r>
    </w:p>
    <w:p w:rsidR="002A5D92" w:rsidRPr="002A5D92" w:rsidRDefault="002A5D92" w:rsidP="002A5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 w:rsidRPr="002A5D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>20</w:t>
      </w:r>
      <w:r w:rsidRPr="002A5D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 xml:space="preserve"> sierpnia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>2018</w:t>
      </w:r>
      <w:r w:rsidRPr="002A5D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 xml:space="preserve"> r.</w:t>
      </w:r>
    </w:p>
    <w:p w:rsidR="002A5D92" w:rsidRPr="002A5D92" w:rsidRDefault="002A5D92" w:rsidP="002A5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w sprawie wyznaczenia miejsc przeznaczonych na bezpłatne umieszczanie urzędowych </w:t>
      </w:r>
      <w:proofErr w:type="spellStart"/>
      <w:r w:rsidRPr="002A5D92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obwieszczeń</w:t>
      </w:r>
      <w:proofErr w:type="spellEnd"/>
      <w:r w:rsidRPr="002A5D92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wyborczych i plakatów wszystkich komitetów wyborczych.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2A5D92">
        <w:rPr>
          <w:rFonts w:ascii="Times New Roman" w:eastAsia="Times New Roman" w:hAnsi="Times New Roman" w:cs="Times New Roman"/>
          <w:lang w:eastAsia="pl-PL"/>
        </w:rPr>
        <w:t>Na podstawie art. 114 ustawy z dnia 5 stycznia 2011 r. Kodeks wyborczy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2A5D92">
        <w:rPr>
          <w:rFonts w:ascii="Times New Roman" w:eastAsia="Times New Roman" w:hAnsi="Times New Roman" w:cs="Times New Roman"/>
          <w:lang w:eastAsia="pl-PL"/>
        </w:rPr>
        <w:t xml:space="preserve">Dz. </w:t>
      </w:r>
      <w:proofErr w:type="spellStart"/>
      <w:r w:rsidRPr="002A5D92">
        <w:rPr>
          <w:rFonts w:ascii="Times New Roman" w:eastAsia="Times New Roman" w:hAnsi="Times New Roman" w:cs="Times New Roman"/>
          <w:lang w:eastAsia="pl-PL"/>
        </w:rPr>
        <w:t>U.</w:t>
      </w:r>
      <w:r>
        <w:rPr>
          <w:rFonts w:ascii="Times New Roman" w:eastAsia="Times New Roman" w:hAnsi="Times New Roman" w:cs="Times New Roman"/>
          <w:lang w:eastAsia="pl-PL"/>
        </w:rPr>
        <w:t>z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2018r. poz. 754 ze zmianami ),</w:t>
      </w:r>
      <w:r w:rsidR="00E2600A">
        <w:rPr>
          <w:rFonts w:ascii="Times New Roman" w:eastAsia="Times New Roman" w:hAnsi="Times New Roman" w:cs="Times New Roman"/>
          <w:lang w:eastAsia="pl-PL"/>
        </w:rPr>
        <w:t xml:space="preserve"> w związku z  Rozporządzeniem Prezesa Rady Ministrów  z dnia 13 sierpnia 2018r. w sprawie zarządzenia wyborów do rad gmin, rad powiatów, sejmików województw i rad dzielnic m.st. Warszawy oraz wyborów  wójtów, burmistrzów i prezydentów  miast (Dz.U. z 2018r. poz. 1561) </w:t>
      </w:r>
      <w:r w:rsidRPr="002A5D92">
        <w:rPr>
          <w:rFonts w:ascii="Times New Roman" w:eastAsia="Times New Roman" w:hAnsi="Times New Roman" w:cs="Times New Roman"/>
          <w:lang w:eastAsia="pl-PL"/>
        </w:rPr>
        <w:t>zarządza się, co następuje:</w:t>
      </w:r>
    </w:p>
    <w:p w:rsidR="002A5D92" w:rsidRPr="002A5D92" w:rsidRDefault="002A5D92" w:rsidP="002A5D92">
      <w:pPr>
        <w:spacing w:after="0" w:line="240" w:lineRule="auto"/>
        <w:ind w:left="-600" w:right="-64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 w:firstLine="708"/>
        <w:rPr>
          <w:rFonts w:ascii="Times New Roman" w:eastAsia="Times New Roman" w:hAnsi="Times New Roman" w:cs="Times New Roman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§ 1. Wyznacza się miejsca przeznaczone na bezpłatne umieszczanie: 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1) urzędowych </w:t>
      </w:r>
      <w:proofErr w:type="spellStart"/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>obwieszczeń</w:t>
      </w:r>
      <w:proofErr w:type="spellEnd"/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wyborczych,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2) plakatów wszystkich komitetów wyborczych.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>§ 2. 1. Wykaz miejsc przeznaczonych na: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  <w:t xml:space="preserve">1) bezpłatne umieszczanie urzędowych </w:t>
      </w:r>
      <w:proofErr w:type="spellStart"/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>obwieszczeń</w:t>
      </w:r>
      <w:proofErr w:type="spellEnd"/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wyborczych stanowi załącznik 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nr 1 do zarządzenia;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2) bezpłatne umieszczanie plakatów wszystkich komitetów wyborczych stanowi 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załącznik nr 2 do zarządzenia.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2. Umieszczanie plakatów  wyborczych w innych  miejscach, niż  wskazane                w załączniku nr 2 do n/ zarządzenia wymaga zgody właściciela lub zarządcy  budynku. 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>§ 3. Plakaty komitetów wyborczych należy umieszczać:</w:t>
      </w:r>
    </w:p>
    <w:p w:rsidR="002A5D92" w:rsidRPr="002A5D92" w:rsidRDefault="002A5D92" w:rsidP="002A5D92">
      <w:pPr>
        <w:numPr>
          <w:ilvl w:val="0"/>
          <w:numId w:val="1"/>
        </w:num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 taki sposób, aby nie zakrywały  urzędowych </w:t>
      </w:r>
      <w:proofErr w:type="spellStart"/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>obwieszczeń</w:t>
      </w:r>
      <w:proofErr w:type="spellEnd"/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wyborczych ani plakatów innych komitetów wyborczych oraz  umożliwiały ich usunięcie bez powodowania szkód,</w:t>
      </w:r>
    </w:p>
    <w:p w:rsidR="002A5D92" w:rsidRPr="002A5D92" w:rsidRDefault="002A5D92" w:rsidP="002A5D92">
      <w:pPr>
        <w:numPr>
          <w:ilvl w:val="0"/>
          <w:numId w:val="1"/>
        </w:num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>w równych częściach wyznaczonych miejsc odpowiadających ilorazowi ich powierzchni: 2 m</w:t>
      </w:r>
      <w:r w:rsidRPr="002A5D92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pl-PL"/>
        </w:rPr>
        <w:t>2</w:t>
      </w: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podzielonej przez liczbę wszystkich komitetów wyborczych.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142" w:right="-648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>§ 4. Plakaty, hasła i inne materiały wyborcze lub urządzenia ustawione w celu prowadzenia agitacji wyborczej pełnomocnicy wyborczy komitetów wyborczych obowiązani są usunąć w terminie 30 dni po dniu wyborów. W przypadku nieusunięcia ich przez zobowiązanych zostaną one usunięte na ich koszt.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§ 5. Wykazy miejsc, o których mowa w § 2 i § 3  podaje się do wiadomości publicznej 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w sposób zwyczajowo przyjęty oraz w Biuletynie Informacji Publicznej.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§ 6. Zarządzenie podlega ogłoszeniu na tablicy ogłoszeń w Urzędzie Gminy  w Pruszczu, 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na tablicach ogłoszeń w sołectwach oraz Biuletynie Informacji Publicznej  Gminy  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Pruszcz.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8"/>
          <w:szCs w:val="24"/>
          <w:lang w:eastAsia="pl-PL"/>
        </w:rPr>
        <w:t>§ 8. Zarządzenie wchodzi w życie z dniem podpisania.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/>
        <w:jc w:val="right"/>
        <w:rPr>
          <w:rFonts w:ascii="Times New Roman" w:eastAsia="Times New Roman" w:hAnsi="Times New Roman" w:cs="Times New Roman"/>
          <w:lang w:eastAsia="pl-PL"/>
        </w:rPr>
      </w:pPr>
      <w:r w:rsidRPr="002A5D92">
        <w:rPr>
          <w:rFonts w:ascii="Times New Roman" w:eastAsia="Times New Roman" w:hAnsi="Times New Roman" w:cs="Times New Roman"/>
          <w:lang w:eastAsia="pl-PL"/>
        </w:rPr>
        <w:t>Załącznik Nr 1</w:t>
      </w:r>
    </w:p>
    <w:p w:rsidR="002A5D92" w:rsidRPr="002A5D92" w:rsidRDefault="002A5D92" w:rsidP="002A5D92">
      <w:pPr>
        <w:spacing w:after="0" w:line="240" w:lineRule="auto"/>
        <w:ind w:left="-600" w:right="-648"/>
        <w:jc w:val="right"/>
        <w:rPr>
          <w:rFonts w:ascii="Times New Roman" w:eastAsia="Times New Roman" w:hAnsi="Times New Roman" w:cs="Times New Roman"/>
          <w:lang w:eastAsia="pl-PL"/>
        </w:rPr>
      </w:pPr>
      <w:r w:rsidRPr="002A5D92">
        <w:rPr>
          <w:rFonts w:ascii="Times New Roman" w:eastAsia="Times New Roman" w:hAnsi="Times New Roman" w:cs="Times New Roman"/>
          <w:lang w:eastAsia="pl-PL"/>
        </w:rPr>
        <w:t>do zarządzenia Wójta G</w:t>
      </w:r>
      <w:r w:rsidR="00D0659B">
        <w:rPr>
          <w:rFonts w:ascii="Times New Roman" w:eastAsia="Times New Roman" w:hAnsi="Times New Roman" w:cs="Times New Roman"/>
          <w:lang w:eastAsia="pl-PL"/>
        </w:rPr>
        <w:t>miny Pruszcz Nr 513/2018</w:t>
      </w:r>
      <w:r w:rsidRPr="002A5D92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A5D92" w:rsidRPr="002A5D92" w:rsidRDefault="00D0659B" w:rsidP="002A5D92">
      <w:pPr>
        <w:spacing w:after="0" w:line="240" w:lineRule="auto"/>
        <w:ind w:left="-600" w:right="-648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 dnia 20.08.2018 </w:t>
      </w:r>
      <w:r w:rsidR="002A5D92" w:rsidRPr="002A5D92">
        <w:rPr>
          <w:rFonts w:ascii="Times New Roman" w:eastAsia="Times New Roman" w:hAnsi="Times New Roman" w:cs="Times New Roman"/>
          <w:lang w:eastAsia="pl-PL"/>
        </w:rPr>
        <w:t>r.</w:t>
      </w:r>
    </w:p>
    <w:p w:rsidR="002A5D92" w:rsidRPr="002A5D92" w:rsidRDefault="002A5D92" w:rsidP="002A5D92"/>
    <w:p w:rsidR="002A5D92" w:rsidRPr="002A5D92" w:rsidRDefault="002A5D92" w:rsidP="002A5D92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sz w:val="28"/>
          <w:szCs w:val="28"/>
        </w:rPr>
      </w:pPr>
    </w:p>
    <w:p w:rsidR="002A5D92" w:rsidRPr="002A5D92" w:rsidRDefault="002A5D92" w:rsidP="002A5D92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sz w:val="28"/>
          <w:szCs w:val="28"/>
        </w:rPr>
      </w:pPr>
      <w:r w:rsidRPr="002A5D92">
        <w:rPr>
          <w:b/>
          <w:sz w:val="28"/>
          <w:szCs w:val="28"/>
        </w:rPr>
        <w:t xml:space="preserve">Wykaz miejsc przeznaczonych na bezpłatne umieszczanie urzędowych </w:t>
      </w:r>
      <w:proofErr w:type="spellStart"/>
      <w:r w:rsidRPr="002A5D92">
        <w:rPr>
          <w:b/>
          <w:sz w:val="28"/>
          <w:szCs w:val="28"/>
        </w:rPr>
        <w:t>obwieszczeń</w:t>
      </w:r>
      <w:proofErr w:type="spellEnd"/>
      <w:r w:rsidRPr="002A5D92">
        <w:rPr>
          <w:b/>
          <w:sz w:val="28"/>
          <w:szCs w:val="28"/>
        </w:rPr>
        <w:t xml:space="preserve"> wyborczych w Gminie Pruszcz</w:t>
      </w:r>
    </w:p>
    <w:p w:rsidR="002A5D92" w:rsidRPr="002A5D92" w:rsidRDefault="002A5D92" w:rsidP="002A5D92"/>
    <w:p w:rsidR="002A5D92" w:rsidRPr="002A5D92" w:rsidRDefault="002A5D92" w:rsidP="002A5D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40"/>
        <w:tblOverlap w:val="never"/>
        <w:tblW w:w="0" w:type="auto"/>
        <w:tblLook w:val="04A0" w:firstRow="1" w:lastRow="0" w:firstColumn="1" w:lastColumn="0" w:noHBand="0" w:noVBand="1"/>
      </w:tblPr>
      <w:tblGrid>
        <w:gridCol w:w="566"/>
        <w:gridCol w:w="2040"/>
        <w:gridCol w:w="6680"/>
      </w:tblGrid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 xml:space="preserve">Nazwa sołectwa </w:t>
            </w:r>
          </w:p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Miejsce plakatowania</w:t>
            </w:r>
          </w:p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 xml:space="preserve"> urzędowych </w:t>
            </w:r>
            <w:proofErr w:type="spellStart"/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obwieszczeń</w:t>
            </w:r>
            <w:proofErr w:type="spellEnd"/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Bagniewo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Brzeźno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Cieleszyn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Grabówko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Gołuszyce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Luszkówko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Łaszewo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rPr>
          <w:trHeight w:val="333"/>
        </w:trPr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Łowin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rPr>
          <w:trHeight w:val="204"/>
        </w:trPr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Łowinek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Małociechowo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Mirowice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Niewieścin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Parlin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Pruszcz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-Tablica ogłoszeń w budynku</w:t>
            </w:r>
          </w:p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 xml:space="preserve"> Urzędu Gminy</w:t>
            </w:r>
          </w:p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-Tablica ogłoszeń na ul. Głównej</w:t>
            </w:r>
          </w:p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( przed budynkiem Urzędu Gminy)</w:t>
            </w:r>
          </w:p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-Okno poczekalni dworca kolejowego przy ul. Dworcowej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Rudki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Serock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Topolno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Wałdowo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Zawada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Zbrachlin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</w:tbl>
    <w:p w:rsidR="002A5D92" w:rsidRPr="002A5D92" w:rsidRDefault="002A5D92" w:rsidP="002A5D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5D92" w:rsidRPr="002A5D92" w:rsidRDefault="002A5D92" w:rsidP="002A5D92">
      <w:pPr>
        <w:rPr>
          <w:rFonts w:ascii="Times New Roman" w:hAnsi="Times New Roman" w:cs="Times New Roman"/>
          <w:sz w:val="28"/>
          <w:szCs w:val="28"/>
        </w:rPr>
      </w:pPr>
    </w:p>
    <w:p w:rsidR="002A5D92" w:rsidRPr="002A5D92" w:rsidRDefault="002A5D92" w:rsidP="002A5D92">
      <w:pPr>
        <w:rPr>
          <w:rFonts w:ascii="Times New Roman" w:hAnsi="Times New Roman" w:cs="Times New Roman"/>
          <w:sz w:val="28"/>
          <w:szCs w:val="28"/>
        </w:rPr>
      </w:pPr>
    </w:p>
    <w:p w:rsidR="002A5D92" w:rsidRPr="002A5D92" w:rsidRDefault="002A5D92" w:rsidP="002A5D92">
      <w:pPr>
        <w:rPr>
          <w:rFonts w:ascii="Times New Roman" w:hAnsi="Times New Roman" w:cs="Times New Roman"/>
          <w:sz w:val="28"/>
          <w:szCs w:val="28"/>
        </w:rPr>
      </w:pPr>
    </w:p>
    <w:p w:rsidR="002A5D92" w:rsidRPr="002A5D92" w:rsidRDefault="002A5D92" w:rsidP="002A5D92">
      <w:pPr>
        <w:spacing w:after="0" w:line="240" w:lineRule="auto"/>
        <w:ind w:left="-600" w:right="-648"/>
        <w:jc w:val="right"/>
        <w:rPr>
          <w:rFonts w:ascii="Times New Roman" w:eastAsia="Times New Roman" w:hAnsi="Times New Roman" w:cs="Times New Roman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/>
        <w:jc w:val="right"/>
        <w:rPr>
          <w:rFonts w:ascii="Times New Roman" w:eastAsia="Times New Roman" w:hAnsi="Times New Roman" w:cs="Times New Roman"/>
          <w:lang w:eastAsia="pl-PL"/>
        </w:rPr>
      </w:pPr>
      <w:r w:rsidRPr="002A5D92">
        <w:rPr>
          <w:rFonts w:ascii="Times New Roman" w:eastAsia="Times New Roman" w:hAnsi="Times New Roman" w:cs="Times New Roman"/>
          <w:lang w:eastAsia="pl-PL"/>
        </w:rPr>
        <w:t>Załącznik Nr 2</w:t>
      </w:r>
    </w:p>
    <w:p w:rsidR="002A5D92" w:rsidRPr="002A5D92" w:rsidRDefault="002A5D92" w:rsidP="002A5D92">
      <w:pPr>
        <w:spacing w:after="0" w:line="240" w:lineRule="auto"/>
        <w:ind w:left="-600" w:right="-648"/>
        <w:jc w:val="right"/>
        <w:rPr>
          <w:rFonts w:ascii="Times New Roman" w:eastAsia="Times New Roman" w:hAnsi="Times New Roman" w:cs="Times New Roman"/>
          <w:lang w:eastAsia="pl-PL"/>
        </w:rPr>
      </w:pPr>
      <w:r w:rsidRPr="002A5D92">
        <w:rPr>
          <w:rFonts w:ascii="Times New Roman" w:eastAsia="Times New Roman" w:hAnsi="Times New Roman" w:cs="Times New Roman"/>
          <w:lang w:eastAsia="pl-PL"/>
        </w:rPr>
        <w:t>do zarząd</w:t>
      </w:r>
      <w:r w:rsidR="00D0659B">
        <w:rPr>
          <w:rFonts w:ascii="Times New Roman" w:eastAsia="Times New Roman" w:hAnsi="Times New Roman" w:cs="Times New Roman"/>
          <w:lang w:eastAsia="pl-PL"/>
        </w:rPr>
        <w:t>zenia Wójta Gminy Pruszcz Nr 513/2018</w:t>
      </w:r>
      <w:r w:rsidRPr="002A5D92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A5D92" w:rsidRPr="002A5D92" w:rsidRDefault="00D0659B" w:rsidP="002A5D92">
      <w:pPr>
        <w:spacing w:after="0" w:line="240" w:lineRule="auto"/>
        <w:ind w:left="-600" w:right="-648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dnia 20.08.2018</w:t>
      </w:r>
      <w:r w:rsidR="002A5D92" w:rsidRPr="002A5D92">
        <w:rPr>
          <w:rFonts w:ascii="Times New Roman" w:eastAsia="Times New Roman" w:hAnsi="Times New Roman" w:cs="Times New Roman"/>
          <w:lang w:eastAsia="pl-PL"/>
        </w:rPr>
        <w:t>r.</w:t>
      </w:r>
    </w:p>
    <w:p w:rsidR="002A5D92" w:rsidRPr="002A5D92" w:rsidRDefault="002A5D92" w:rsidP="002A5D92"/>
    <w:p w:rsidR="002A5D92" w:rsidRPr="002A5D92" w:rsidRDefault="002A5D92" w:rsidP="002A5D92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sz w:val="28"/>
          <w:szCs w:val="28"/>
        </w:rPr>
      </w:pPr>
      <w:r w:rsidRPr="002A5D92">
        <w:rPr>
          <w:b/>
          <w:sz w:val="28"/>
          <w:szCs w:val="28"/>
        </w:rPr>
        <w:t>Wykaz miejsc przeznaczonych na bezpłatne umieszczanie plakatów wszystkich komitetów wyborczych w Gminie Pruszcz</w:t>
      </w:r>
    </w:p>
    <w:p w:rsidR="002A5D92" w:rsidRPr="002A5D92" w:rsidRDefault="002A5D92" w:rsidP="002A5D92"/>
    <w:p w:rsidR="002A5D92" w:rsidRPr="002A5D92" w:rsidRDefault="002A5D92" w:rsidP="002A5D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2019"/>
        <w:gridCol w:w="6701"/>
      </w:tblGrid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 xml:space="preserve">Nazwa sołectwa </w:t>
            </w:r>
          </w:p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Miejsce umieszczania plakatów wyborczych *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Bagniewo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Brzeźno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Cieleszyn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Grabówko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Gołuszyce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Luszkówko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Łaszewo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rPr>
          <w:trHeight w:val="333"/>
        </w:trPr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Łowin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rPr>
          <w:trHeight w:val="204"/>
        </w:trPr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Łowinek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Małociechowo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Mirowice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Niewieścin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Parlin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Pruszcz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Sołeckie tablice ogłoszeń przy ulicy Głównej i Okrężnej</w:t>
            </w:r>
          </w:p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Słupy ogłoszeniowe na Placu Jana Pawła II oraz na ul. Pocztowej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Rudki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Serock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 xml:space="preserve">Sołecka  tablica  ogłoszeń przy remizie strażackiej 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Topolno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Wałdowo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Zawada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  <w:tr w:rsidR="002A5D92" w:rsidRPr="002A5D92" w:rsidTr="00CA267B">
        <w:tc>
          <w:tcPr>
            <w:tcW w:w="495" w:type="dxa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Zbrachlin</w:t>
            </w:r>
          </w:p>
        </w:tc>
        <w:tc>
          <w:tcPr>
            <w:tcW w:w="0" w:type="auto"/>
          </w:tcPr>
          <w:p w:rsidR="002A5D92" w:rsidRPr="002A5D92" w:rsidRDefault="002A5D92" w:rsidP="002A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92">
              <w:rPr>
                <w:rFonts w:ascii="Times New Roman" w:hAnsi="Times New Roman" w:cs="Times New Roman"/>
                <w:sz w:val="28"/>
                <w:szCs w:val="28"/>
              </w:rPr>
              <w:t>Sołecka tablica ogłoszeń</w:t>
            </w:r>
          </w:p>
        </w:tc>
      </w:tr>
    </w:tbl>
    <w:p w:rsidR="002A5D92" w:rsidRPr="002A5D92" w:rsidRDefault="002A5D92" w:rsidP="002A5D92">
      <w:pPr>
        <w:rPr>
          <w:rFonts w:ascii="Times New Roman" w:hAnsi="Times New Roman" w:cs="Times New Roman"/>
          <w:sz w:val="28"/>
          <w:szCs w:val="28"/>
        </w:rPr>
      </w:pPr>
    </w:p>
    <w:p w:rsidR="002A5D92" w:rsidRPr="002A5D92" w:rsidRDefault="002A5D92" w:rsidP="002A5D92">
      <w:pPr>
        <w:ind w:left="360"/>
        <w:rPr>
          <w:rFonts w:ascii="Times New Roman" w:hAnsi="Times New Roman" w:cs="Times New Roman"/>
          <w:sz w:val="28"/>
          <w:szCs w:val="28"/>
        </w:rPr>
      </w:pPr>
      <w:r w:rsidRPr="002A5D92">
        <w:rPr>
          <w:rFonts w:ascii="Times New Roman" w:hAnsi="Times New Roman" w:cs="Times New Roman"/>
          <w:sz w:val="28"/>
          <w:szCs w:val="28"/>
        </w:rPr>
        <w:t xml:space="preserve">*- </w:t>
      </w:r>
      <w:r w:rsidR="00D0659B">
        <w:rPr>
          <w:rFonts w:ascii="Times New Roman" w:hAnsi="Times New Roman" w:cs="Times New Roman"/>
          <w:sz w:val="28"/>
          <w:szCs w:val="28"/>
        </w:rPr>
        <w:t xml:space="preserve">ok. </w:t>
      </w:r>
      <w:r w:rsidRPr="002A5D92">
        <w:rPr>
          <w:rFonts w:ascii="Times New Roman" w:hAnsi="Times New Roman" w:cs="Times New Roman"/>
          <w:sz w:val="28"/>
          <w:szCs w:val="28"/>
        </w:rPr>
        <w:t xml:space="preserve">0,3 m² dla jednego komitetu wyborczego </w:t>
      </w: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A5D92" w:rsidRPr="002A5D92" w:rsidRDefault="002A5D92" w:rsidP="002A5D92">
      <w:pPr>
        <w:spacing w:after="0" w:line="240" w:lineRule="auto"/>
        <w:ind w:left="-600" w:right="-64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A5D92" w:rsidRPr="002A5D92" w:rsidRDefault="002A5D92" w:rsidP="002A5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</w:t>
      </w:r>
    </w:p>
    <w:p w:rsidR="002A5D92" w:rsidRPr="002A5D92" w:rsidRDefault="002A5D92" w:rsidP="002A5D92"/>
    <w:p w:rsidR="002A5D92" w:rsidRPr="002A5D92" w:rsidRDefault="002A5D92" w:rsidP="002A5D92"/>
    <w:p w:rsidR="006E715A" w:rsidRDefault="006E715A"/>
    <w:sectPr w:rsidR="006E715A" w:rsidSect="0065223C">
      <w:pgSz w:w="11906" w:h="16838" w:code="9"/>
      <w:pgMar w:top="56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85316"/>
    <w:multiLevelType w:val="hybridMultilevel"/>
    <w:tmpl w:val="6CD6D326"/>
    <w:lvl w:ilvl="0" w:tplc="15DA91D6">
      <w:start w:val="1"/>
      <w:numFmt w:val="decimal"/>
      <w:lvlText w:val="%1)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4C"/>
    <w:rsid w:val="002A5D92"/>
    <w:rsid w:val="0031030B"/>
    <w:rsid w:val="006E715A"/>
    <w:rsid w:val="0093744C"/>
    <w:rsid w:val="00C62FBC"/>
    <w:rsid w:val="00D0659B"/>
    <w:rsid w:val="00E2600A"/>
    <w:rsid w:val="00EC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Ug1</dc:creator>
  <cp:keywords/>
  <dc:description/>
  <cp:lastModifiedBy>Ug1</cp:lastModifiedBy>
  <cp:revision>6</cp:revision>
  <cp:lastPrinted>2018-08-29T11:24:00Z</cp:lastPrinted>
  <dcterms:created xsi:type="dcterms:W3CDTF">2018-08-17T09:31:00Z</dcterms:created>
  <dcterms:modified xsi:type="dcterms:W3CDTF">2018-09-17T21:55:00Z</dcterms:modified>
</cp:coreProperties>
</file>