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6E" w:rsidRDefault="005A7377" w:rsidP="00F81A6E">
      <w:pPr>
        <w:pStyle w:val="FirstParagraph"/>
        <w:jc w:val="right"/>
      </w:pPr>
      <w:r>
        <w:t xml:space="preserve">Gminna </w:t>
      </w:r>
      <w:r w:rsidR="00F81A6E">
        <w:t>Biblioteka Publiczna w Pruszczu</w:t>
      </w:r>
      <w:r>
        <w:t>,</w:t>
      </w:r>
    </w:p>
    <w:p w:rsidR="00F81A6E" w:rsidRDefault="00F81A6E" w:rsidP="00F81A6E">
      <w:pPr>
        <w:pStyle w:val="FirstParagraph"/>
        <w:jc w:val="right"/>
      </w:pPr>
      <w:r>
        <w:t xml:space="preserve"> ul. Sportowa 1</w:t>
      </w:r>
      <w:r w:rsidR="005A7377">
        <w:t xml:space="preserve">, </w:t>
      </w:r>
    </w:p>
    <w:p w:rsidR="00F81A6E" w:rsidRDefault="005A7377" w:rsidP="00F81A6E">
      <w:pPr>
        <w:pStyle w:val="FirstParagraph"/>
        <w:jc w:val="right"/>
      </w:pPr>
      <w:r>
        <w:t xml:space="preserve">86-120 Pruszcz, </w:t>
      </w:r>
    </w:p>
    <w:p w:rsidR="005A7377" w:rsidRDefault="005A7377" w:rsidP="00F81A6E">
      <w:pPr>
        <w:pStyle w:val="FirstParagraph"/>
        <w:jc w:val="right"/>
      </w:pPr>
      <w:r>
        <w:t>tel. 52 52 127 38</w:t>
      </w:r>
    </w:p>
    <w:p w:rsidR="00F81A6E" w:rsidRDefault="00F81A6E" w:rsidP="005A7377">
      <w:pPr>
        <w:pStyle w:val="FirstParagraph"/>
      </w:pPr>
    </w:p>
    <w:p w:rsidR="00F81A6E" w:rsidRDefault="00F81A6E" w:rsidP="005A7377">
      <w:pPr>
        <w:pStyle w:val="FirstParagraph"/>
      </w:pPr>
    </w:p>
    <w:p w:rsidR="005A7377" w:rsidRDefault="005A7377" w:rsidP="005A7377">
      <w:pPr>
        <w:pStyle w:val="FirstParagraph"/>
      </w:pPr>
      <w:r>
        <w:t>D</w:t>
      </w:r>
      <w:r w:rsidR="00EA40B9">
        <w:t xml:space="preserve">yrektor </w:t>
      </w:r>
      <w:r>
        <w:t>Gminnej Biblioteki Publicznej Pruszcz</w:t>
      </w:r>
    </w:p>
    <w:p w:rsidR="00BC587C" w:rsidRDefault="00EA40B9">
      <w:pPr>
        <w:pStyle w:val="Tekstpodstawowy"/>
      </w:pPr>
      <w:r>
        <w:t xml:space="preserve">ogłasza nabór na stanowisko bibliotekarza w </w:t>
      </w:r>
      <w:r w:rsidR="005A7377">
        <w:t>Gminnej Bibliotece Publicznej w Pruszczu,</w:t>
      </w:r>
    </w:p>
    <w:p w:rsidR="00416883" w:rsidRDefault="005A7377">
      <w:pPr>
        <w:pStyle w:val="Tekstpodstawowy"/>
      </w:pPr>
      <w:r>
        <w:t xml:space="preserve"> ul. Sportowa 1</w:t>
      </w:r>
    </w:p>
    <w:p w:rsidR="00BC587C" w:rsidRDefault="00BC587C">
      <w:pPr>
        <w:pStyle w:val="Tekstpodstawowy"/>
      </w:pPr>
    </w:p>
    <w:p w:rsidR="00416883" w:rsidRDefault="00EA40B9">
      <w:pPr>
        <w:pStyle w:val="Tekstpodstawowy"/>
      </w:pPr>
      <w:r>
        <w:t xml:space="preserve">Nabór dotyczy 1 </w:t>
      </w:r>
      <w:r w:rsidR="00F81A6E">
        <w:t>stanowiska bibliotekarskiego:</w:t>
      </w:r>
      <w:r>
        <w:t xml:space="preserve"> - bibliotekarza </w:t>
      </w:r>
      <w:r w:rsidR="005A7377">
        <w:t>- 1 etat</w:t>
      </w:r>
    </w:p>
    <w:p w:rsidR="005A7377" w:rsidRDefault="00F81A6E">
      <w:pPr>
        <w:pStyle w:val="Tekstpodstawowy"/>
      </w:pPr>
      <w:r>
        <w:t>I. Wymagania dla kandydata</w:t>
      </w:r>
      <w:r w:rsidR="00EA40B9">
        <w:t xml:space="preserve">: </w:t>
      </w:r>
    </w:p>
    <w:p w:rsidR="005A7377" w:rsidRDefault="00EA40B9">
      <w:pPr>
        <w:pStyle w:val="Tekstpodstawowy"/>
      </w:pPr>
      <w:r>
        <w:t>1. Wymagania niezbędne — o zatrudnienie mo</w:t>
      </w:r>
      <w:r w:rsidR="005A7377">
        <w:t>że ubiegać się osoba, która</w:t>
      </w:r>
      <w:r>
        <w:t xml:space="preserve">: </w:t>
      </w:r>
    </w:p>
    <w:p w:rsidR="005A7377" w:rsidRDefault="00EA40B9">
      <w:pPr>
        <w:pStyle w:val="Tekstpodstawowy"/>
      </w:pPr>
      <w:r>
        <w:t xml:space="preserve">a. jest obywatelem polskim </w:t>
      </w:r>
    </w:p>
    <w:p w:rsidR="005A7377" w:rsidRDefault="00EA40B9">
      <w:pPr>
        <w:pStyle w:val="Tekstpodstawowy"/>
      </w:pPr>
      <w:r>
        <w:t>b. ma pełną zdolność do czynności prawnych oraz korzysta z pełni praw publicznych,</w:t>
      </w:r>
    </w:p>
    <w:p w:rsidR="005A7377" w:rsidRDefault="00EA40B9">
      <w:pPr>
        <w:pStyle w:val="Tekstpodstawowy"/>
      </w:pPr>
      <w:r>
        <w:t xml:space="preserve">c. nie była karana za przestępstwo popełnione umyślnie, </w:t>
      </w:r>
    </w:p>
    <w:p w:rsidR="005A7377" w:rsidRDefault="00EA40B9">
      <w:pPr>
        <w:pStyle w:val="Tekstpodstawowy"/>
      </w:pPr>
      <w:r>
        <w:t>d. nie była skazana prawomocnym wyrokiem sądu za umyślne przestępstwo ścigane z oskarżenia publicznego lub umyślne przestępstwo skarbowe,</w:t>
      </w:r>
    </w:p>
    <w:p w:rsidR="005A7377" w:rsidRDefault="00EA40B9">
      <w:pPr>
        <w:pStyle w:val="Tekstpodstawowy"/>
      </w:pPr>
      <w:r>
        <w:t xml:space="preserve"> e. cieszy się nieposzlakowaną opinią </w:t>
      </w:r>
    </w:p>
    <w:p w:rsidR="005A7377" w:rsidRDefault="00EA40B9">
      <w:pPr>
        <w:pStyle w:val="Tekstpodstawowy"/>
      </w:pPr>
      <w:r>
        <w:t xml:space="preserve">f. stan zdrowia pozwala na zatrudnienie na powyższym stanowisku </w:t>
      </w:r>
    </w:p>
    <w:p w:rsidR="00416883" w:rsidRDefault="00EA40B9">
      <w:pPr>
        <w:pStyle w:val="Tekstpodstawowy"/>
      </w:pPr>
      <w:r>
        <w:t>g. posiada wykształcenie wyższe bibliotekoznawcze lub inne humanistyczne (np. kulturoznawstwo, filologia polska, kierunki</w:t>
      </w:r>
      <w:r w:rsidR="00D368CC">
        <w:t xml:space="preserve"> pedagogiczne</w:t>
      </w:r>
      <w:r>
        <w:t>)</w:t>
      </w:r>
    </w:p>
    <w:p w:rsidR="00416883" w:rsidRDefault="00EA40B9">
      <w:pPr>
        <w:pStyle w:val="Compact"/>
        <w:numPr>
          <w:ilvl w:val="0"/>
          <w:numId w:val="3"/>
        </w:numPr>
      </w:pPr>
      <w:r>
        <w:t>Wymagania dodatkowe:</w:t>
      </w:r>
    </w:p>
    <w:p w:rsidR="00416883" w:rsidRDefault="00EA40B9">
      <w:pPr>
        <w:numPr>
          <w:ilvl w:val="0"/>
          <w:numId w:val="4"/>
        </w:numPr>
      </w:pPr>
      <w:r>
        <w:t>umiejętność pracy samodzielnej,</w:t>
      </w:r>
    </w:p>
    <w:p w:rsidR="00416883" w:rsidRDefault="00EA40B9" w:rsidP="00D368CC">
      <w:pPr>
        <w:numPr>
          <w:ilvl w:val="0"/>
          <w:numId w:val="4"/>
        </w:numPr>
      </w:pPr>
      <w:r>
        <w:t>dobra znajomość obsługi komputera w zakresie pakietu biurowego (Microsoft Office — Word , Excel) ,</w:t>
      </w:r>
    </w:p>
    <w:p w:rsidR="00416883" w:rsidRDefault="00EA40B9">
      <w:pPr>
        <w:numPr>
          <w:ilvl w:val="0"/>
          <w:numId w:val="4"/>
        </w:numPr>
      </w:pPr>
      <w:r>
        <w:t>znajomość rynku wydawniczego</w:t>
      </w:r>
    </w:p>
    <w:p w:rsidR="00416883" w:rsidRDefault="00EA40B9">
      <w:pPr>
        <w:numPr>
          <w:ilvl w:val="0"/>
          <w:numId w:val="4"/>
        </w:numPr>
      </w:pPr>
      <w:r>
        <w:t>mile widziane doświadczenie w pracy na podobnym stanowisku, staż pracy odbyty w bibliotece lub w innej instytucji kultury</w:t>
      </w:r>
    </w:p>
    <w:p w:rsidR="00416883" w:rsidRDefault="00EA40B9">
      <w:pPr>
        <w:numPr>
          <w:ilvl w:val="0"/>
          <w:numId w:val="4"/>
        </w:numPr>
      </w:pPr>
      <w:r>
        <w:lastRenderedPageBreak/>
        <w:t>cechy osobowe niezbędne do bezpośredniej pracy z użytkownikiem : kreatywność, operatywność, komunikatywność, chęć pogłębiania wiedzy, sumienność, odpowiedzialność oraz wysoka kultura osobista.</w:t>
      </w:r>
    </w:p>
    <w:p w:rsidR="00416883" w:rsidRDefault="00EA40B9">
      <w:pPr>
        <w:pStyle w:val="Compact"/>
        <w:numPr>
          <w:ilvl w:val="0"/>
          <w:numId w:val="5"/>
        </w:numPr>
      </w:pPr>
      <w:r>
        <w:t>Główne obowiązki:</w:t>
      </w:r>
    </w:p>
    <w:p w:rsidR="00416883" w:rsidRDefault="00EA40B9">
      <w:pPr>
        <w:numPr>
          <w:ilvl w:val="0"/>
          <w:numId w:val="6"/>
        </w:numPr>
      </w:pPr>
      <w:r>
        <w:t>udostępnianie zbiorów bibliotecznych na miejscu i wypożyczanie na zewnątrz czytelnikom, zgodnie z obowiązującymi regulaminami w dniach i godzinach otwarcia biblioteki,</w:t>
      </w:r>
    </w:p>
    <w:p w:rsidR="00416883" w:rsidRDefault="00EA40B9">
      <w:pPr>
        <w:numPr>
          <w:ilvl w:val="0"/>
          <w:numId w:val="6"/>
        </w:numPr>
      </w:pPr>
      <w:r>
        <w:t>organizowanie konkursów i imprez kulturalno-edukacyjnych,</w:t>
      </w:r>
    </w:p>
    <w:p w:rsidR="00416883" w:rsidRDefault="00D368CC">
      <w:pPr>
        <w:pStyle w:val="FirstParagraph"/>
      </w:pPr>
      <w:r>
        <w:t>c.</w:t>
      </w:r>
      <w:r w:rsidR="00EA40B9">
        <w:t xml:space="preserve"> aktywny udział w kształtowaniu polityki gromadzenia zbiorów zgodnie z potrzebami użytkowników,</w:t>
      </w:r>
    </w:p>
    <w:p w:rsidR="00416883" w:rsidRDefault="00EA40B9">
      <w:pPr>
        <w:numPr>
          <w:ilvl w:val="0"/>
          <w:numId w:val="7"/>
        </w:numPr>
      </w:pPr>
      <w:r>
        <w:t>udostępnianie użytkownikom komputerów i pomoc w korzystaniu z nich,</w:t>
      </w:r>
    </w:p>
    <w:p w:rsidR="00416883" w:rsidRDefault="00EA40B9">
      <w:pPr>
        <w:numPr>
          <w:ilvl w:val="0"/>
          <w:numId w:val="7"/>
        </w:numPr>
      </w:pPr>
      <w:r>
        <w:t>prowadzenie obowiązującej dokumentacji bibliotecznej (planowanie, statystka,</w:t>
      </w:r>
    </w:p>
    <w:p w:rsidR="005A7377" w:rsidRDefault="00EA40B9">
      <w:pPr>
        <w:pStyle w:val="FirstParagraph"/>
      </w:pPr>
      <w:r>
        <w:t xml:space="preserve">sprawozdawczość). Do obowiązków pracownika należeć będzie także : - wykonywanie innych czynności wchodzących w zakres działania Biblioteki, zleconych przez Dyrektora instytucji, </w:t>
      </w:r>
    </w:p>
    <w:p w:rsidR="00B67CCC" w:rsidRDefault="00D368CC" w:rsidP="00B67CCC">
      <w:pPr>
        <w:pStyle w:val="Tekstpodstawowy"/>
        <w:numPr>
          <w:ilvl w:val="0"/>
          <w:numId w:val="7"/>
        </w:numPr>
      </w:pPr>
      <w:r>
        <w:t xml:space="preserve">praca w elektronicznym systemie SOWA 2,  </w:t>
      </w:r>
    </w:p>
    <w:p w:rsidR="00D368CC" w:rsidRPr="00D368CC" w:rsidRDefault="00D368CC" w:rsidP="00B67CCC">
      <w:pPr>
        <w:pStyle w:val="Tekstpodstawowy"/>
        <w:numPr>
          <w:ilvl w:val="0"/>
          <w:numId w:val="7"/>
        </w:numPr>
      </w:pPr>
      <w:r>
        <w:t xml:space="preserve">umiejętność posługiwania się klasyfikacją </w:t>
      </w:r>
      <w:r w:rsidR="00B67CCC">
        <w:t xml:space="preserve">  </w:t>
      </w:r>
      <w:r>
        <w:t>UKD</w:t>
      </w:r>
    </w:p>
    <w:p w:rsidR="00416883" w:rsidRDefault="00EA40B9">
      <w:pPr>
        <w:pStyle w:val="FirstParagraph"/>
      </w:pPr>
      <w:r>
        <w:t xml:space="preserve">4. </w:t>
      </w:r>
      <w:r w:rsidR="00B67CCC">
        <w:t xml:space="preserve">    </w:t>
      </w:r>
      <w:r>
        <w:t>W ramach naboru przeprowadzona będzie rozmowa kwalifikacyjna.</w:t>
      </w:r>
    </w:p>
    <w:p w:rsidR="0089720D" w:rsidRDefault="00EA40B9">
      <w:pPr>
        <w:pStyle w:val="Compact"/>
        <w:numPr>
          <w:ilvl w:val="0"/>
          <w:numId w:val="8"/>
        </w:numPr>
      </w:pPr>
      <w:r>
        <w:t>Wymagane dokumenty i oświad</w:t>
      </w:r>
      <w:r w:rsidR="005A7377">
        <w:t xml:space="preserve">czenia: </w:t>
      </w:r>
      <w:r>
        <w:t xml:space="preserve"> </w:t>
      </w:r>
    </w:p>
    <w:p w:rsidR="00416883" w:rsidRDefault="0089720D" w:rsidP="0089720D">
      <w:pPr>
        <w:pStyle w:val="Compact"/>
      </w:pPr>
      <w:r>
        <w:t xml:space="preserve">a. </w:t>
      </w:r>
      <w:bookmarkStart w:id="0" w:name="_GoBack"/>
      <w:bookmarkEnd w:id="0"/>
      <w:r w:rsidR="00EA40B9">
        <w:t xml:space="preserve">życiorys ((CV) i </w:t>
      </w:r>
      <w:r w:rsidR="005A7377">
        <w:t xml:space="preserve">list motywacyjny, (podpisane) </w:t>
      </w:r>
      <w:r w:rsidR="00EA40B9">
        <w:t>wypełniony kwestionariusz osobowy</w:t>
      </w:r>
      <w:r w:rsidR="005A7377">
        <w:t xml:space="preserve"> ,(podpisany) . kopia dyplomu, </w:t>
      </w:r>
      <w:r w:rsidR="00EA40B9">
        <w:t xml:space="preserve"> kopia dokumentów poświadczających o przebytym zatrudnieniu i inne dokumenty o posiadanych kwalifikacjach i umiejętnościach, jeżeli są w posiadaniu, ' zaświadczenie lekarskie potwierdzające stan zdrowia pozwalający na</w:t>
      </w:r>
      <w:r w:rsidR="005A7377">
        <w:t xml:space="preserve"> zatrudnienie na w/w stanowisku</w:t>
      </w:r>
      <w:r w:rsidR="00EA40B9">
        <w:t xml:space="preserve"> oświadczenie, że kandydat wyraża zgodę na przetwarzanie danych osobowych do celów rekrutacyjnych (podpisane)</w:t>
      </w:r>
    </w:p>
    <w:p w:rsidR="00416883" w:rsidRDefault="0089720D" w:rsidP="0089720D">
      <w:pPr>
        <w:pStyle w:val="Compact"/>
      </w:pPr>
      <w:r>
        <w:t xml:space="preserve">b. </w:t>
      </w:r>
      <w:r w:rsidR="00EA40B9">
        <w:t>kopia dowodu osobistego.</w:t>
      </w:r>
    </w:p>
    <w:p w:rsidR="00416883" w:rsidRDefault="0089720D" w:rsidP="0089720D">
      <w:pPr>
        <w:pStyle w:val="Compact"/>
      </w:pPr>
      <w:r>
        <w:t xml:space="preserve">c. </w:t>
      </w:r>
      <w:r w:rsidR="00EA40B9">
        <w:t>kopie innych dokumentów potwierdzających dodatkowe uprawnienia i umiejętności</w:t>
      </w:r>
    </w:p>
    <w:p w:rsidR="00416883" w:rsidRDefault="0089720D" w:rsidP="0089720D">
      <w:pPr>
        <w:pStyle w:val="Compact"/>
      </w:pPr>
      <w:r>
        <w:t xml:space="preserve">d. </w:t>
      </w:r>
      <w:r w:rsidR="00EA40B9">
        <w:t>inne, np. referencje</w:t>
      </w:r>
    </w:p>
    <w:p w:rsidR="00F74F35" w:rsidRDefault="00EA40B9" w:rsidP="0089720D">
      <w:pPr>
        <w:pStyle w:val="Compact"/>
        <w:numPr>
          <w:ilvl w:val="0"/>
          <w:numId w:val="13"/>
        </w:numPr>
      </w:pPr>
      <w:r>
        <w:t>oświadczenia o :</w:t>
      </w:r>
    </w:p>
    <w:p w:rsidR="00416883" w:rsidRDefault="00EA40B9">
      <w:pPr>
        <w:pStyle w:val="Compact"/>
        <w:numPr>
          <w:ilvl w:val="0"/>
          <w:numId w:val="10"/>
        </w:numPr>
      </w:pPr>
      <w:r>
        <w:t>posiadaniu pełnej zdolności do czynności prawnych oraz korzysta</w:t>
      </w:r>
      <w:r w:rsidR="00995C68">
        <w:t>nia</w:t>
      </w:r>
      <w:r>
        <w:t xml:space="preserve"> z pełni praw Publicznych,</w:t>
      </w:r>
    </w:p>
    <w:p w:rsidR="00416883" w:rsidRDefault="00EA40B9">
      <w:pPr>
        <w:pStyle w:val="Compact"/>
        <w:numPr>
          <w:ilvl w:val="0"/>
          <w:numId w:val="10"/>
        </w:numPr>
      </w:pPr>
      <w:r>
        <w:t>niekaralności prawomocnym wyrokiem sądu za umyślne przestępstwo ścigane z oskarżenia publicznego lub za umyślne przestępstwo skarbowe.</w:t>
      </w:r>
    </w:p>
    <w:p w:rsidR="00F74F35" w:rsidRDefault="00F74F35">
      <w:pPr>
        <w:pStyle w:val="Compact"/>
        <w:numPr>
          <w:ilvl w:val="0"/>
          <w:numId w:val="10"/>
        </w:numPr>
      </w:pPr>
      <w:r>
        <w:t>zapoznaniu się z Regulaminem naboru pracowników na wolne stanowisko pracownicze w Gminnej Bibliotece Publicznej w Pruszczu</w:t>
      </w:r>
    </w:p>
    <w:p w:rsidR="00416883" w:rsidRDefault="00EA40B9">
      <w:pPr>
        <w:pStyle w:val="Tekstpodstawowy"/>
      </w:pPr>
      <w:r>
        <w:t>Kserokopie złożonych dokumentów aplikacyjnych powinny zostać opatrzone klauzulą : „Za zgodność z oryginałem” i podpisem kandydata.</w:t>
      </w:r>
    </w:p>
    <w:p w:rsidR="00416883" w:rsidRDefault="00EA40B9">
      <w:pPr>
        <w:numPr>
          <w:ilvl w:val="0"/>
          <w:numId w:val="11"/>
        </w:numPr>
      </w:pPr>
      <w:r>
        <w:lastRenderedPageBreak/>
        <w:t>Termin i miejsce składania dokumentów aplikacyjnych</w:t>
      </w:r>
      <w:r w:rsidR="00801354">
        <w:t>:</w:t>
      </w:r>
    </w:p>
    <w:p w:rsidR="00416883" w:rsidRPr="005A7377" w:rsidRDefault="00801354" w:rsidP="00801354">
      <w:pPr>
        <w:rPr>
          <w:b/>
        </w:rPr>
      </w:pPr>
      <w:r>
        <w:t xml:space="preserve">-      </w:t>
      </w:r>
      <w:r w:rsidR="00EA40B9">
        <w:t>Wymagane dokumenty należy składać osobiście w</w:t>
      </w:r>
      <w:r w:rsidR="005A7377">
        <w:t xml:space="preserve"> Gminnej Bibliotece Publicznej</w:t>
      </w:r>
      <w:r w:rsidR="00BC587C">
        <w:t xml:space="preserve">           </w:t>
      </w:r>
      <w:r w:rsidR="005A7377">
        <w:t xml:space="preserve"> w P</w:t>
      </w:r>
      <w:r w:rsidR="005A7377" w:rsidRPr="00995C68">
        <w:t xml:space="preserve">ruszczu, ul. Sportowa 1, 86-120 </w:t>
      </w:r>
      <w:r w:rsidR="00995C68" w:rsidRPr="00995C68">
        <w:t>Pruszcz w terminie</w:t>
      </w:r>
      <w:r w:rsidR="00B03E23">
        <w:t xml:space="preserve"> od 27.05.2019r.</w:t>
      </w:r>
      <w:r w:rsidR="00995C68" w:rsidRPr="00995C68">
        <w:t xml:space="preserve"> do 7 czerwca</w:t>
      </w:r>
      <w:r w:rsidR="00BC587C">
        <w:t xml:space="preserve"> 201</w:t>
      </w:r>
      <w:r w:rsidR="00995C68" w:rsidRPr="00995C68">
        <w:t>9r. do godz. 12</w:t>
      </w:r>
      <w:r w:rsidR="00EA40B9" w:rsidRPr="00995C68">
        <w:t xml:space="preserve">. O zachowaniu terminu złożenia dokumentów decyduje data faktycznego wpływu </w:t>
      </w:r>
      <w:r w:rsidR="00995C68" w:rsidRPr="00995C68">
        <w:t>dokumentów do Biblioteki, tj. 07.06.2019 r. do godz. 12</w:t>
      </w:r>
      <w:r w:rsidR="00EA40B9" w:rsidRPr="00995C68">
        <w:t>:00.</w:t>
      </w:r>
      <w:r>
        <w:t xml:space="preserve"> </w:t>
      </w:r>
    </w:p>
    <w:p w:rsidR="00416883" w:rsidRDefault="00801354" w:rsidP="00BC587C">
      <w:pPr>
        <w:pStyle w:val="Tekstpodstawowy"/>
        <w:ind w:right="323"/>
      </w:pPr>
      <w:r>
        <w:t xml:space="preserve">-       </w:t>
      </w:r>
      <w:r w:rsidR="00EA40B9">
        <w:t xml:space="preserve">Dokumenty należy składać w zamkniętej kopercie z dopiskiem „Dotyczy naboru na stanowisko bibliotekarza w </w:t>
      </w:r>
      <w:r w:rsidR="005A7377">
        <w:t>Gminnej Bibliotece Publicznej w Pruszczu</w:t>
      </w:r>
      <w:r w:rsidR="00EA40B9">
        <w:t>”</w:t>
      </w:r>
      <w:r>
        <w:t>. Nie ma możliwości składania dokumentów naboru drogą elektroniczną.</w:t>
      </w:r>
    </w:p>
    <w:p w:rsidR="00416883" w:rsidRDefault="00801354" w:rsidP="00801354">
      <w:r>
        <w:t xml:space="preserve">-  </w:t>
      </w:r>
      <w:r w:rsidR="00EA40B9">
        <w:t>Aplikacje, które wpłyną po terminie nie będą rozpatrywane</w:t>
      </w:r>
      <w:r>
        <w:t>. Pozostaną do odbioru w terminie 30 dni od zakończenia naboru.</w:t>
      </w:r>
    </w:p>
    <w:p w:rsidR="00416883" w:rsidRDefault="00EA40B9">
      <w:pPr>
        <w:numPr>
          <w:ilvl w:val="0"/>
          <w:numId w:val="11"/>
        </w:numPr>
      </w:pPr>
      <w:r>
        <w:t>O terminie i miejscu rozmowy kwalifikacyjnej kandydaci spełniający wymagania formalne zostaną powiadomieni indywidualnie.</w:t>
      </w:r>
    </w:p>
    <w:p w:rsidR="00416883" w:rsidRDefault="00EA40B9">
      <w:pPr>
        <w:numPr>
          <w:ilvl w:val="0"/>
          <w:numId w:val="11"/>
        </w:numPr>
      </w:pPr>
      <w:r>
        <w:t>Zastrzega się możliwość zatrudnienia wybranego kandydata na okres próbny, w celu praktycznego sprawdzenia umiejętności.</w:t>
      </w:r>
    </w:p>
    <w:p w:rsidR="005A7377" w:rsidRDefault="00EA40B9" w:rsidP="005A7377">
      <w:pPr>
        <w:pStyle w:val="FirstParagraph"/>
      </w:pPr>
      <w:r>
        <w:t xml:space="preserve">Dodatkowe informacje można uzyskać pod nr tel. </w:t>
      </w:r>
      <w:r w:rsidR="005A7377">
        <w:t>52 52 127 38</w:t>
      </w:r>
      <w:r w:rsidR="0003548A">
        <w:t>. w godz. 9</w:t>
      </w:r>
      <w:r>
        <w:t>:00</w:t>
      </w:r>
      <w:r w:rsidR="005A7377">
        <w:t xml:space="preserve"> </w:t>
      </w:r>
      <w:r>
        <w:t>do 1</w:t>
      </w:r>
      <w:r w:rsidR="000F4FDE">
        <w:t>6</w:t>
      </w:r>
      <w:r w:rsidR="005A7377">
        <w:t>:00</w:t>
      </w:r>
      <w:r>
        <w:t xml:space="preserve">. </w:t>
      </w: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5A7377" w:rsidRDefault="005A7377">
      <w:pPr>
        <w:pStyle w:val="Tekstpodstawowy"/>
      </w:pPr>
    </w:p>
    <w:p w:rsidR="00416883" w:rsidRDefault="005A7377" w:rsidP="005A7377">
      <w:pPr>
        <w:pStyle w:val="Tekstpodstawowy"/>
        <w:jc w:val="right"/>
      </w:pPr>
      <w:r>
        <w:t>Pruszcz, 2</w:t>
      </w:r>
      <w:r w:rsidR="00EF3B50">
        <w:t>4</w:t>
      </w:r>
      <w:r>
        <w:t>.05.2019</w:t>
      </w:r>
      <w:r w:rsidR="00EA40B9">
        <w:t xml:space="preserve"> r. </w:t>
      </w:r>
    </w:p>
    <w:sectPr w:rsidR="0041688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0A" w:rsidRDefault="00457E0A">
      <w:pPr>
        <w:spacing w:after="0"/>
      </w:pPr>
      <w:r>
        <w:separator/>
      </w:r>
    </w:p>
  </w:endnote>
  <w:endnote w:type="continuationSeparator" w:id="0">
    <w:p w:rsidR="00457E0A" w:rsidRDefault="00457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0A" w:rsidRDefault="00457E0A">
      <w:r>
        <w:separator/>
      </w:r>
    </w:p>
  </w:footnote>
  <w:footnote w:type="continuationSeparator" w:id="0">
    <w:p w:rsidR="00457E0A" w:rsidRDefault="0045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5F9A7A"/>
    <w:multiLevelType w:val="multilevel"/>
    <w:tmpl w:val="930256C8"/>
    <w:lvl w:ilvl="0">
      <w:start w:val="7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A9D6165"/>
    <w:multiLevelType w:val="multilevel"/>
    <w:tmpl w:val="D6B2FE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1EC24F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8AAAABE"/>
    <w:multiLevelType w:val="multilevel"/>
    <w:tmpl w:val="9048A35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264EE"/>
    <w:multiLevelType w:val="hybridMultilevel"/>
    <w:tmpl w:val="1A5CC03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A19A0"/>
    <w:multiLevelType w:val="multilevel"/>
    <w:tmpl w:val="87F445C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96E56"/>
    <w:multiLevelType w:val="hybridMultilevel"/>
    <w:tmpl w:val="B9C662DC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15685"/>
    <w:multiLevelType w:val="multilevel"/>
    <w:tmpl w:val="6CF8E8C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38C867"/>
    <w:multiLevelType w:val="multilevel"/>
    <w:tmpl w:val="967C9C8E"/>
    <w:lvl w:ilvl="0">
      <w:start w:val="4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EB78C"/>
    <w:multiLevelType w:val="multilevel"/>
    <w:tmpl w:val="B1A2121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47A88A"/>
    <w:multiLevelType w:val="multilevel"/>
    <w:tmpl w:val="D6E22A06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7D2A92"/>
    <w:multiLevelType w:val="multilevel"/>
    <w:tmpl w:val="8AA08FD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0">
    <w:abstractNumId w:val="3"/>
  </w:num>
  <w:num w:numId="11">
    <w:abstractNumId w:val="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3548A"/>
    <w:rsid w:val="000F4FDE"/>
    <w:rsid w:val="00416883"/>
    <w:rsid w:val="00457E0A"/>
    <w:rsid w:val="004E29B3"/>
    <w:rsid w:val="00583C8C"/>
    <w:rsid w:val="00590D07"/>
    <w:rsid w:val="005A7377"/>
    <w:rsid w:val="00723745"/>
    <w:rsid w:val="00784D58"/>
    <w:rsid w:val="00801354"/>
    <w:rsid w:val="0089720D"/>
    <w:rsid w:val="008D6863"/>
    <w:rsid w:val="00995C68"/>
    <w:rsid w:val="00A63C08"/>
    <w:rsid w:val="00B03E23"/>
    <w:rsid w:val="00B67CCC"/>
    <w:rsid w:val="00B86B75"/>
    <w:rsid w:val="00BC48D5"/>
    <w:rsid w:val="00BC587C"/>
    <w:rsid w:val="00C36279"/>
    <w:rsid w:val="00D368CC"/>
    <w:rsid w:val="00DF180D"/>
    <w:rsid w:val="00E315A3"/>
    <w:rsid w:val="00EA40B9"/>
    <w:rsid w:val="00EF3B50"/>
    <w:rsid w:val="00F74F35"/>
    <w:rsid w:val="00F81A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E5974-47F8-4D4C-9257-94A83067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80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A A</cp:lastModifiedBy>
  <cp:revision>12</cp:revision>
  <dcterms:created xsi:type="dcterms:W3CDTF">2019-05-24T06:24:00Z</dcterms:created>
  <dcterms:modified xsi:type="dcterms:W3CDTF">2019-05-24T08:27:00Z</dcterms:modified>
</cp:coreProperties>
</file>