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463" w:rsidRPr="00B658DE" w:rsidRDefault="00AC1463" w:rsidP="00B658DE">
      <w:pPr>
        <w:pStyle w:val="Bezodstpw"/>
        <w:rPr>
          <w:b/>
          <w:bCs/>
        </w:rPr>
      </w:pPr>
      <w:r w:rsidRPr="00B658DE">
        <w:rPr>
          <w:b/>
          <w:bCs/>
        </w:rPr>
        <w:t>SKRÓCONY OPIS PRZEDMIOTY ZAMÓWIENIA</w:t>
      </w:r>
    </w:p>
    <w:p w:rsidR="005B7138" w:rsidRPr="005B7138" w:rsidRDefault="005B7138" w:rsidP="005B7138">
      <w:pPr>
        <w:pStyle w:val="Bezodstpw"/>
        <w:rPr>
          <w:u w:val="single"/>
        </w:rPr>
      </w:pPr>
      <w:r w:rsidRPr="005B7138">
        <w:t>Przedmiotem zadania jest: Budowa  drogi  gminnej 031105C, dojazdowej do świetlicy wiejskiej, na odcinku  długości 145 m w Bagniewie, gmina Pruszcz.</w:t>
      </w:r>
    </w:p>
    <w:p w:rsidR="005B7138" w:rsidRPr="005B7138" w:rsidRDefault="005B7138" w:rsidP="005B7138">
      <w:pPr>
        <w:pStyle w:val="Bezodstpw"/>
      </w:pPr>
    </w:p>
    <w:p w:rsidR="005B7138" w:rsidRPr="005B7138" w:rsidRDefault="005B7138" w:rsidP="005B7138">
      <w:pPr>
        <w:pStyle w:val="Bezodstpw"/>
      </w:pPr>
      <w:r w:rsidRPr="005B7138">
        <w:t xml:space="preserve">Przedmiot zamówienia obejmuje poniższy zakres prac na odcinku ~ 145 </w:t>
      </w:r>
      <w:proofErr w:type="spellStart"/>
      <w:r w:rsidRPr="005B7138">
        <w:t>mb</w:t>
      </w:r>
      <w:proofErr w:type="spellEnd"/>
      <w:r w:rsidRPr="005B7138">
        <w:t>.:</w:t>
      </w:r>
    </w:p>
    <w:p w:rsidR="005B7138" w:rsidRPr="005B7138" w:rsidRDefault="005B7138" w:rsidP="005B7138">
      <w:pPr>
        <w:pStyle w:val="Bezodstpw"/>
      </w:pPr>
      <w:r w:rsidRPr="005B7138">
        <w:t>-  przebudowa istniejącego skrzyżowania   z drogą powiatową nr 1284C</w:t>
      </w:r>
    </w:p>
    <w:p w:rsidR="005B7138" w:rsidRPr="005B7138" w:rsidRDefault="005B7138" w:rsidP="005B7138">
      <w:pPr>
        <w:pStyle w:val="Bezodstpw"/>
      </w:pPr>
      <w:r w:rsidRPr="005B7138">
        <w:t>- wykonanie korytowania na zjeździe  i pod dojściem  do budynku świetlicy,</w:t>
      </w:r>
    </w:p>
    <w:p w:rsidR="005B7138" w:rsidRPr="005B7138" w:rsidRDefault="005B7138" w:rsidP="005B7138">
      <w:pPr>
        <w:pStyle w:val="Bezodstpw"/>
      </w:pPr>
      <w:r w:rsidRPr="005B7138">
        <w:t>- wyprofilowanie i zagęszczenie podłoża,</w:t>
      </w:r>
    </w:p>
    <w:p w:rsidR="005B7138" w:rsidRPr="005B7138" w:rsidRDefault="005B7138" w:rsidP="005B7138">
      <w:pPr>
        <w:pStyle w:val="Bezodstpw"/>
      </w:pPr>
      <w:r w:rsidRPr="005B7138">
        <w:t xml:space="preserve">- wykonanie zjazdu: ustawienie oporników  betonowych na zjeździe, wykonanie w-wy odsączającej z piasku, w-wy  podbudowy z kruszywa łamanego </w:t>
      </w:r>
      <w:proofErr w:type="spellStart"/>
      <w:r w:rsidRPr="005B7138">
        <w:t>stab</w:t>
      </w:r>
      <w:proofErr w:type="spellEnd"/>
      <w:r w:rsidRPr="005B7138">
        <w:t xml:space="preserve">. mech. 0/31,5 mm, podsypki cementowo-piaskowej, w-wy ścieralnej z  betonowej kostki brukowej (szara) </w:t>
      </w:r>
    </w:p>
    <w:p w:rsidR="005B7138" w:rsidRPr="005B7138" w:rsidRDefault="005B7138" w:rsidP="005B7138">
      <w:pPr>
        <w:pStyle w:val="Bezodstpw"/>
      </w:pPr>
      <w:r w:rsidRPr="005B7138">
        <w:t>- ustawienie krawężników i obrzeży betonowych na zjeździe i chodniku,</w:t>
      </w:r>
    </w:p>
    <w:p w:rsidR="005B7138" w:rsidRPr="005B7138" w:rsidRDefault="005B7138" w:rsidP="005B7138">
      <w:pPr>
        <w:pStyle w:val="Bezodstpw"/>
      </w:pPr>
      <w:r w:rsidRPr="005B7138">
        <w:t>- wykonanie nawierzchni chodnika z betonowej kostki brukowej,</w:t>
      </w:r>
    </w:p>
    <w:p w:rsidR="005B7138" w:rsidRPr="005B7138" w:rsidRDefault="005B7138" w:rsidP="005B7138">
      <w:pPr>
        <w:pStyle w:val="Bezodstpw"/>
      </w:pPr>
      <w:r w:rsidRPr="005B7138">
        <w:t>- wykonanie  podbudowy  z kruszywa łamanego stabilizowanego mechanicznie 0/31,5 mm</w:t>
      </w:r>
    </w:p>
    <w:p w:rsidR="005B7138" w:rsidRPr="005B7138" w:rsidRDefault="005B7138" w:rsidP="005B7138">
      <w:pPr>
        <w:pStyle w:val="Bezodstpw"/>
      </w:pPr>
      <w:r w:rsidRPr="005B7138">
        <w:t>- wykonanie  nawierzchni zjazdu z kruszywa łamanego stabilizowanego mechanicznie 0/31,5 mm</w:t>
      </w:r>
    </w:p>
    <w:p w:rsidR="005B7138" w:rsidRPr="005B7138" w:rsidRDefault="005B7138" w:rsidP="005B7138">
      <w:pPr>
        <w:pStyle w:val="Bezodstpw"/>
      </w:pPr>
      <w:r w:rsidRPr="005B7138">
        <w:t>- wykonanie nawierzchni jezdni z betonu asfaltowego (w-</w:t>
      </w:r>
      <w:proofErr w:type="spellStart"/>
      <w:r w:rsidRPr="005B7138">
        <w:t>wa</w:t>
      </w:r>
      <w:proofErr w:type="spellEnd"/>
      <w:r w:rsidRPr="005B7138">
        <w:t xml:space="preserve"> wiążąca AC16W  gr. 4 cm i                     w-</w:t>
      </w:r>
      <w:proofErr w:type="spellStart"/>
      <w:r w:rsidRPr="005B7138">
        <w:t>wa</w:t>
      </w:r>
      <w:proofErr w:type="spellEnd"/>
      <w:r w:rsidRPr="005B7138">
        <w:t xml:space="preserve"> ścieralna AC8S gr. 3 cm),</w:t>
      </w:r>
    </w:p>
    <w:p w:rsidR="005B7138" w:rsidRPr="005B7138" w:rsidRDefault="005B7138" w:rsidP="005B7138">
      <w:pPr>
        <w:pStyle w:val="Bezodstpw"/>
      </w:pPr>
      <w:r w:rsidRPr="005B7138">
        <w:t>- wykonanie obustronnych poboczy z kruszywa łamanego stabilizowanego mech. 0/31,5 mm,</w:t>
      </w:r>
    </w:p>
    <w:p w:rsidR="005B7138" w:rsidRPr="005B7138" w:rsidRDefault="005B7138" w:rsidP="005B7138">
      <w:pPr>
        <w:pStyle w:val="Bezodstpw"/>
      </w:pPr>
      <w:r w:rsidRPr="005B7138">
        <w:t>- wykonanie oznakowania i pionowego,</w:t>
      </w:r>
    </w:p>
    <w:p w:rsidR="005B7138" w:rsidRPr="005B7138" w:rsidRDefault="005B7138" w:rsidP="005B7138">
      <w:pPr>
        <w:pStyle w:val="Bezodstpw"/>
      </w:pPr>
      <w:r w:rsidRPr="005B7138">
        <w:t>- wykonanie robót wykończeniowych  (w tym profilowanie, humusowanie i obsianiem trawą),</w:t>
      </w:r>
    </w:p>
    <w:p w:rsidR="005B7138" w:rsidRPr="005B7138" w:rsidRDefault="005B7138" w:rsidP="005B7138">
      <w:pPr>
        <w:pStyle w:val="Bezodstpw"/>
      </w:pPr>
      <w:r w:rsidRPr="005B7138">
        <w:t>- wykonanie inwentaryzacji powykonawczej.</w:t>
      </w:r>
    </w:p>
    <w:p w:rsidR="005B7138" w:rsidRPr="005B7138" w:rsidRDefault="005B7138" w:rsidP="005B7138">
      <w:pPr>
        <w:pStyle w:val="Bezodstpw"/>
      </w:pPr>
      <w:r w:rsidRPr="005B7138">
        <w:t xml:space="preserve">Wykonawca w ramach przedmiotu zamówienia zobowiązany jest również do wykonania wszelkich robót przygotowawczych, porządkowych, utrzymania zaplecza budowy, organizacji placu budowy,  wykonania wszelkich badań i prób, przywrócenia terenu i nawierzchni przyległych do obiektu do stanu poprzedniego oraz innych czynności niezbędnych do wykonania przedmiotu zamówienia, </w:t>
      </w:r>
    </w:p>
    <w:p w:rsidR="005B7138" w:rsidRPr="005B7138" w:rsidRDefault="005B7138" w:rsidP="005B7138">
      <w:pPr>
        <w:pStyle w:val="Bezodstpw"/>
      </w:pPr>
    </w:p>
    <w:p w:rsidR="005B7138" w:rsidRPr="005B7138" w:rsidRDefault="005B7138" w:rsidP="005B7138">
      <w:pPr>
        <w:pStyle w:val="Bezodstpw"/>
      </w:pPr>
      <w:r w:rsidRPr="005B7138">
        <w:t>Zamawiający nie przewiduje zaliczkowania materiałów i robót.</w:t>
      </w:r>
    </w:p>
    <w:p w:rsidR="005B7138" w:rsidRPr="005B7138" w:rsidRDefault="005B7138" w:rsidP="005B7138">
      <w:pPr>
        <w:pStyle w:val="Bezodstpw"/>
      </w:pPr>
    </w:p>
    <w:p w:rsidR="005B7138" w:rsidRPr="005B7138" w:rsidRDefault="005B7138" w:rsidP="005B7138">
      <w:pPr>
        <w:pStyle w:val="Bezodstpw"/>
        <w:rPr>
          <w:u w:val="single"/>
        </w:rPr>
      </w:pPr>
    </w:p>
    <w:p w:rsidR="005B7138" w:rsidRPr="005B7138" w:rsidRDefault="005B7138" w:rsidP="005B7138">
      <w:pPr>
        <w:pStyle w:val="Bezodstpw"/>
      </w:pPr>
      <w:r w:rsidRPr="005B7138">
        <w:rPr>
          <w:u w:val="single"/>
        </w:rPr>
        <w:t>Uwagi dotyczące realizacji przedmiotu zamówienia:</w:t>
      </w:r>
    </w:p>
    <w:p w:rsidR="005B7138" w:rsidRPr="005B7138" w:rsidRDefault="005B7138" w:rsidP="005B7138">
      <w:pPr>
        <w:pStyle w:val="Bezodstpw"/>
      </w:pPr>
    </w:p>
    <w:p w:rsidR="005B7138" w:rsidRPr="005B7138" w:rsidRDefault="005B7138" w:rsidP="005B7138">
      <w:pPr>
        <w:pStyle w:val="Bezodstpw"/>
        <w:numPr>
          <w:ilvl w:val="0"/>
          <w:numId w:val="2"/>
        </w:numPr>
      </w:pPr>
      <w:r w:rsidRPr="005B7138">
        <w:t>Szczegóły zamówienia określono w dokumentacji projektowej – załącznik nr 5 do SIWZ</w:t>
      </w:r>
    </w:p>
    <w:p w:rsidR="005B7138" w:rsidRPr="005B7138" w:rsidRDefault="005B7138" w:rsidP="005B7138">
      <w:pPr>
        <w:pStyle w:val="Bezodstpw"/>
        <w:numPr>
          <w:ilvl w:val="0"/>
          <w:numId w:val="2"/>
        </w:numPr>
      </w:pPr>
      <w:r w:rsidRPr="005B7138">
        <w:t xml:space="preserve">Specyfikacji Technicznej Wykonania i Odbioru Robót, Przedmiarze – załącznik nr 8 do SIWZ.   </w:t>
      </w:r>
      <w:r w:rsidRPr="005B7138">
        <w:rPr>
          <w:iCs/>
        </w:rPr>
        <w:t xml:space="preserve">Załączone do SIWZ przedmiary mają charakter informacyjny. Wykonawca po zapoznaniu się z dokumentacją projektową i innymi dokumentami jest zobowiązany do ustalenia zakresu robót niezbędnych do osiągnięcia rezultatu. </w:t>
      </w:r>
    </w:p>
    <w:p w:rsidR="005B7138" w:rsidRPr="005B7138" w:rsidRDefault="005B7138" w:rsidP="005B7138">
      <w:pPr>
        <w:pStyle w:val="Bezodstpw"/>
        <w:numPr>
          <w:ilvl w:val="0"/>
          <w:numId w:val="2"/>
        </w:numPr>
      </w:pPr>
      <w:r w:rsidRPr="005B7138">
        <w:t xml:space="preserve">  Roboty winny zostać wykonane i ukończone zgodnie z prawem obowiązującym w Rzeczypospolitej Polskiej, w szczególności: Prawem budowlanym, Prawem ochrony środowiska, Ustawą o odpadach, Ustawą o badaniach i certyfikacji i wymaganiami Zamawiającego. Kierować i nadzorować roboty mogą wykonywać osoby, które posiadają wymagane prawem uprawnienia.  </w:t>
      </w:r>
    </w:p>
    <w:p w:rsidR="005B7138" w:rsidRPr="005B7138" w:rsidRDefault="005B7138" w:rsidP="005B7138">
      <w:pPr>
        <w:pStyle w:val="Bezodstpw"/>
        <w:numPr>
          <w:ilvl w:val="0"/>
          <w:numId w:val="2"/>
        </w:numPr>
      </w:pPr>
      <w:r w:rsidRPr="005B7138">
        <w:t xml:space="preserve"> Wykonawca ponosi wyłączną odpowiedzialność za zbadanie z należytą starannością Specyfikacji Istotnych Warunków Zamówienia i każdego uzupełnienia do Specyfikacji Istotnych Warunków Zamówienia wydanego podczas postępowania o udzielenie zamówienia oraz za uzyskanie informacji w odniesieniu do każdego i wszelkich warunków i zobowiązań, które w jakikolwiek sposób mogą wpłynąć na wartość lub charakter oferty lub na wykonanie Robót. W przypadku, kiedy Wykonawca zostanie wybrany, żadne żądanie o zmianę ceny ofertowej nie może zostać wniesione na podstawie błędów lub ominięć w świetle powyższych zobowiązań Wykonawcy.</w:t>
      </w:r>
    </w:p>
    <w:p w:rsidR="005B7138" w:rsidRPr="005B7138" w:rsidRDefault="005B7138" w:rsidP="005B7138">
      <w:pPr>
        <w:pStyle w:val="Bezodstpw"/>
        <w:numPr>
          <w:ilvl w:val="0"/>
          <w:numId w:val="2"/>
        </w:numPr>
      </w:pPr>
      <w:r w:rsidRPr="005B7138">
        <w:t xml:space="preserve">Uznaje się, iż złożenie ofert oznacza, że Wykonawcy zapoznali się ze wszelkimi odpowiednimi ustawami i innymi przepisami prawnymi obowiązującymi </w:t>
      </w:r>
      <w:r w:rsidRPr="005B7138">
        <w:lastRenderedPageBreak/>
        <w:t>w Rzeczypospolitej Polskiej, które mogą w jakikolwiek sposób wpłynąć na, lub dotyczyć działań i czynności objętych ofertą             i wynikającą z niej umową w sprawie zamówienia publicznego.</w:t>
      </w:r>
    </w:p>
    <w:p w:rsidR="005B7138" w:rsidRPr="005B7138" w:rsidRDefault="005B7138" w:rsidP="005B7138">
      <w:pPr>
        <w:pStyle w:val="Bezodstpw"/>
      </w:pPr>
    </w:p>
    <w:p w:rsidR="005B7138" w:rsidRPr="005B7138" w:rsidRDefault="005B7138" w:rsidP="005B7138">
      <w:pPr>
        <w:pStyle w:val="Bezodstpw"/>
      </w:pPr>
      <w:r w:rsidRPr="005B7138">
        <w:t>Transport i składowanie odpadów.</w:t>
      </w:r>
    </w:p>
    <w:p w:rsidR="005B7138" w:rsidRPr="005B7138" w:rsidRDefault="005B7138" w:rsidP="005B7138">
      <w:pPr>
        <w:pStyle w:val="Bezodstpw"/>
      </w:pPr>
      <w:r w:rsidRPr="005B7138">
        <w:t xml:space="preserve">Wykonawca jest zobowiązany do przestrzegania przepisów Ustawy z dnia 14.12.2012 roku o odpadach (Dz. U. z 2018 poz. 992 j.t. z </w:t>
      </w:r>
      <w:proofErr w:type="spellStart"/>
      <w:r w:rsidRPr="005B7138">
        <w:t>późn</w:t>
      </w:r>
      <w:proofErr w:type="spellEnd"/>
      <w:r w:rsidRPr="005B7138">
        <w:t>. zm.) w tym:</w:t>
      </w:r>
    </w:p>
    <w:p w:rsidR="005B7138" w:rsidRDefault="005B7138" w:rsidP="005B7138">
      <w:pPr>
        <w:pStyle w:val="Bezodstpw"/>
        <w:numPr>
          <w:ilvl w:val="0"/>
          <w:numId w:val="3"/>
        </w:numPr>
      </w:pPr>
      <w:r w:rsidRPr="005B7138">
        <w:t>przejmuje odpowiedzialność za powstałe w trakcie realizacji zamówienia odpady, ich segregację, transport i składowanie,</w:t>
      </w:r>
    </w:p>
    <w:p w:rsidR="005B7138" w:rsidRDefault="005B7138" w:rsidP="005B7138">
      <w:pPr>
        <w:pStyle w:val="Bezodstpw"/>
        <w:numPr>
          <w:ilvl w:val="0"/>
          <w:numId w:val="3"/>
        </w:numPr>
      </w:pPr>
      <w:r w:rsidRPr="005B7138">
        <w:t xml:space="preserve">ponosi koszty z tytułu jw., </w:t>
      </w:r>
    </w:p>
    <w:p w:rsidR="005B7138" w:rsidRPr="005B7138" w:rsidRDefault="005B7138" w:rsidP="005B7138">
      <w:pPr>
        <w:pStyle w:val="Bezodstpw"/>
        <w:numPr>
          <w:ilvl w:val="0"/>
          <w:numId w:val="3"/>
        </w:numPr>
      </w:pPr>
      <w:r w:rsidRPr="005B7138">
        <w:t>na wniosek Zamawiającego wskaże miejsce składowania lub utylizacji oraz przedstawi stosowne dokumenty, że powstałe odpady zostały zagospodarowane (wywiezione na składowisko, poddane utylizacji) zgodnie z wyżej wymienioną ustawą oraz przepisami wykonawczymi wydanymi na jej podstawie.</w:t>
      </w:r>
    </w:p>
    <w:p w:rsidR="005B7138" w:rsidRPr="005B7138" w:rsidRDefault="005B7138" w:rsidP="005B7138">
      <w:pPr>
        <w:pStyle w:val="Bezodstpw"/>
        <w:rPr>
          <w:i/>
          <w:u w:val="single"/>
        </w:rPr>
      </w:pPr>
    </w:p>
    <w:p w:rsidR="005B7138" w:rsidRPr="005B7138" w:rsidRDefault="005B7138" w:rsidP="005B7138">
      <w:pPr>
        <w:pStyle w:val="Bezodstpw"/>
      </w:pPr>
      <w:r w:rsidRPr="005B7138">
        <w:t>Przedmiot zamówienia opisano szczegółowo w</w:t>
      </w:r>
      <w:r>
        <w:t xml:space="preserve"> z</w:t>
      </w:r>
      <w:r w:rsidRPr="005B7138">
        <w:t>ałącznik nr 5</w:t>
      </w:r>
      <w:r>
        <w:t xml:space="preserve"> do SIWZ</w:t>
      </w:r>
      <w:r w:rsidRPr="005B7138">
        <w:t xml:space="preserve"> – dokumentacja projektowa</w:t>
      </w:r>
    </w:p>
    <w:p w:rsidR="005B7138" w:rsidRDefault="005B7138" w:rsidP="00B658DE">
      <w:pPr>
        <w:pStyle w:val="Bezodstpw"/>
        <w:rPr>
          <w:b/>
          <w:bCs/>
        </w:rPr>
      </w:pPr>
    </w:p>
    <w:p w:rsidR="005B7138" w:rsidRDefault="005B7138" w:rsidP="00B658DE">
      <w:pPr>
        <w:pStyle w:val="Bezodstpw"/>
        <w:rPr>
          <w:b/>
          <w:bCs/>
        </w:rPr>
      </w:pPr>
    </w:p>
    <w:p w:rsidR="00B658DE" w:rsidRPr="00B658DE" w:rsidRDefault="00B658DE" w:rsidP="00B658DE">
      <w:pPr>
        <w:pStyle w:val="Bezodstpw"/>
        <w:rPr>
          <w:b/>
          <w:bCs/>
        </w:rPr>
      </w:pPr>
      <w:r w:rsidRPr="00B658DE">
        <w:rPr>
          <w:b/>
          <w:bCs/>
        </w:rPr>
        <w:t>KATEGORIA OGŁOSZENIA</w:t>
      </w:r>
    </w:p>
    <w:p w:rsidR="00B658DE" w:rsidRDefault="00B658DE" w:rsidP="00B658DE">
      <w:pPr>
        <w:pStyle w:val="Bezodstpw"/>
      </w:pPr>
      <w:r>
        <w:t>Roboty budowlane</w:t>
      </w:r>
    </w:p>
    <w:p w:rsidR="00B658DE" w:rsidRDefault="00B658DE" w:rsidP="00B658DE">
      <w:pPr>
        <w:pStyle w:val="Bezodstpw"/>
      </w:pPr>
    </w:p>
    <w:p w:rsidR="00B658DE" w:rsidRPr="00B658DE" w:rsidRDefault="00B658DE" w:rsidP="00B658DE">
      <w:pPr>
        <w:pStyle w:val="Bezodstpw"/>
        <w:rPr>
          <w:b/>
          <w:bCs/>
        </w:rPr>
      </w:pPr>
      <w:r w:rsidRPr="00B658DE">
        <w:rPr>
          <w:b/>
          <w:bCs/>
        </w:rPr>
        <w:t>PODKATEGORIA OGŁOSZENIA</w:t>
      </w:r>
    </w:p>
    <w:p w:rsidR="00B658DE" w:rsidRDefault="00B658DE" w:rsidP="00B658DE">
      <w:pPr>
        <w:pStyle w:val="Bezodstpw"/>
      </w:pPr>
      <w:r>
        <w:t>???</w:t>
      </w:r>
    </w:p>
    <w:p w:rsidR="005B7138" w:rsidRDefault="005B7138" w:rsidP="00B658DE">
      <w:pPr>
        <w:pStyle w:val="Bezodstpw"/>
      </w:pPr>
    </w:p>
    <w:p w:rsidR="00B658DE" w:rsidRPr="00B658DE" w:rsidRDefault="00B658DE" w:rsidP="00B658DE">
      <w:pPr>
        <w:pStyle w:val="Bezodstpw"/>
        <w:rPr>
          <w:b/>
          <w:bCs/>
        </w:rPr>
      </w:pPr>
      <w:r w:rsidRPr="00B658DE">
        <w:rPr>
          <w:b/>
          <w:bCs/>
        </w:rPr>
        <w:t>WOJEWÓDZTWO</w:t>
      </w:r>
    </w:p>
    <w:p w:rsidR="00B658DE" w:rsidRDefault="00B658DE" w:rsidP="00B658DE">
      <w:pPr>
        <w:pStyle w:val="Bezodstpw"/>
      </w:pPr>
      <w:r>
        <w:t>KUJ-POM</w:t>
      </w:r>
    </w:p>
    <w:p w:rsidR="00B658DE" w:rsidRDefault="00B658DE" w:rsidP="00B658DE">
      <w:pPr>
        <w:pStyle w:val="Bezodstpw"/>
        <w:rPr>
          <w:b/>
          <w:bCs/>
        </w:rPr>
      </w:pPr>
    </w:p>
    <w:p w:rsidR="00B658DE" w:rsidRPr="00B658DE" w:rsidRDefault="00B658DE" w:rsidP="00B658DE">
      <w:pPr>
        <w:pStyle w:val="Bezodstpw"/>
        <w:rPr>
          <w:b/>
          <w:bCs/>
        </w:rPr>
      </w:pPr>
      <w:r w:rsidRPr="00B658DE">
        <w:rPr>
          <w:b/>
          <w:bCs/>
        </w:rPr>
        <w:t>POWIAT</w:t>
      </w:r>
    </w:p>
    <w:p w:rsidR="00B658DE" w:rsidRDefault="00B658DE" w:rsidP="00B658DE">
      <w:pPr>
        <w:pStyle w:val="Bezodstpw"/>
      </w:pPr>
      <w:r>
        <w:t>Świecki</w:t>
      </w:r>
    </w:p>
    <w:p w:rsidR="00B658DE" w:rsidRDefault="00B658DE" w:rsidP="00B658DE">
      <w:pPr>
        <w:pStyle w:val="Bezodstpw"/>
        <w:rPr>
          <w:b/>
          <w:bCs/>
        </w:rPr>
      </w:pPr>
    </w:p>
    <w:p w:rsidR="00B658DE" w:rsidRPr="00B658DE" w:rsidRDefault="00B658DE" w:rsidP="00B658DE">
      <w:pPr>
        <w:pStyle w:val="Bezodstpw"/>
        <w:rPr>
          <w:b/>
          <w:bCs/>
        </w:rPr>
      </w:pPr>
      <w:r w:rsidRPr="00B658DE">
        <w:rPr>
          <w:b/>
          <w:bCs/>
        </w:rPr>
        <w:t>MIEJSCOWOŚĆ</w:t>
      </w:r>
    </w:p>
    <w:p w:rsidR="00B658DE" w:rsidRPr="00B658DE" w:rsidRDefault="00B658DE" w:rsidP="00B658DE">
      <w:pPr>
        <w:pStyle w:val="Bezodstpw"/>
      </w:pPr>
      <w:r>
        <w:t>Bagniewo</w:t>
      </w:r>
    </w:p>
    <w:p w:rsidR="00A370F5" w:rsidRDefault="00A370F5" w:rsidP="00B658DE">
      <w:pPr>
        <w:pStyle w:val="Bezodstpw"/>
      </w:pPr>
    </w:p>
    <w:p w:rsidR="00A370F5" w:rsidRPr="00B658DE" w:rsidRDefault="00A370F5" w:rsidP="00B658DE">
      <w:pPr>
        <w:pStyle w:val="Bezodstpw"/>
        <w:rPr>
          <w:b/>
          <w:bCs/>
        </w:rPr>
      </w:pPr>
      <w:r w:rsidRPr="00B658DE">
        <w:rPr>
          <w:b/>
          <w:bCs/>
        </w:rPr>
        <w:t>CEL ZAMÓWIENIA</w:t>
      </w:r>
    </w:p>
    <w:p w:rsidR="005B7138" w:rsidRPr="005B7138" w:rsidRDefault="005B7138" w:rsidP="005B7138">
      <w:pPr>
        <w:pStyle w:val="Bezodstpw"/>
        <w:rPr>
          <w:u w:val="single"/>
        </w:rPr>
      </w:pPr>
      <w:r w:rsidRPr="005B7138">
        <w:t>Budowa  drogi  gminnej 031105C, dojazdowej do świetlicy wiejskiej, na odcinku  długości 145 m w Bagniewie, gmina Pruszcz.</w:t>
      </w:r>
    </w:p>
    <w:p w:rsidR="00A370F5" w:rsidRDefault="00A370F5" w:rsidP="00B658DE">
      <w:pPr>
        <w:pStyle w:val="Bezodstpw"/>
      </w:pPr>
    </w:p>
    <w:p w:rsidR="00A370F5" w:rsidRDefault="00A370F5" w:rsidP="00B658DE">
      <w:pPr>
        <w:pStyle w:val="Bezodstpw"/>
        <w:rPr>
          <w:b/>
          <w:bCs/>
        </w:rPr>
      </w:pPr>
      <w:r w:rsidRPr="00B658DE">
        <w:rPr>
          <w:b/>
          <w:bCs/>
        </w:rPr>
        <w:t>PRZEDMIOT ZAMÓWIENIA</w:t>
      </w:r>
    </w:p>
    <w:p w:rsidR="005B7138" w:rsidRPr="005B7138" w:rsidRDefault="005B7138" w:rsidP="005B7138">
      <w:pPr>
        <w:pStyle w:val="Bezodstpw"/>
        <w:rPr>
          <w:u w:val="single"/>
        </w:rPr>
      </w:pPr>
      <w:r w:rsidRPr="005B7138">
        <w:t>Przedmiotem zadania jest: Budowa  drogi  gminnej 031105C, dojazdowej do świetlicy wiejskiej, na odcinku  długości 145 m w Bagniewie, gmina Pruszcz.</w:t>
      </w:r>
    </w:p>
    <w:p w:rsidR="005B7138" w:rsidRPr="005B7138" w:rsidRDefault="005B7138" w:rsidP="005B7138">
      <w:pPr>
        <w:pStyle w:val="Bezodstpw"/>
      </w:pPr>
    </w:p>
    <w:p w:rsidR="005B7138" w:rsidRPr="00B658DE" w:rsidRDefault="005B7138" w:rsidP="00B658DE">
      <w:pPr>
        <w:pStyle w:val="Bezodstpw"/>
        <w:rPr>
          <w:b/>
          <w:bCs/>
        </w:rPr>
      </w:pPr>
    </w:p>
    <w:p w:rsidR="000846B8" w:rsidRDefault="000846B8" w:rsidP="00B658DE">
      <w:pPr>
        <w:pStyle w:val="Bezodstpw"/>
      </w:pPr>
    </w:p>
    <w:p w:rsidR="00B658DE" w:rsidRPr="00B658DE" w:rsidRDefault="00B658DE" w:rsidP="00B658DE">
      <w:pPr>
        <w:pStyle w:val="Bezodstpw"/>
        <w:rPr>
          <w:b/>
          <w:bCs/>
        </w:rPr>
      </w:pPr>
      <w:r w:rsidRPr="00B658DE">
        <w:rPr>
          <w:b/>
          <w:bCs/>
        </w:rPr>
        <w:t>KOD CPV</w:t>
      </w:r>
    </w:p>
    <w:p w:rsidR="00B658DE" w:rsidRDefault="00B658DE" w:rsidP="00B658DE">
      <w:pPr>
        <w:pStyle w:val="Bezodstpw"/>
      </w:pPr>
      <w:r>
        <w:t>45</w:t>
      </w:r>
      <w:r w:rsidR="005B7138">
        <w:t>23</w:t>
      </w:r>
      <w:r>
        <w:t>000</w:t>
      </w:r>
      <w:r w:rsidR="005B7138">
        <w:t>0-8</w:t>
      </w:r>
    </w:p>
    <w:p w:rsidR="00B658DE" w:rsidRDefault="00B658DE" w:rsidP="00B658DE">
      <w:pPr>
        <w:pStyle w:val="Bezodstpw"/>
      </w:pPr>
    </w:p>
    <w:p w:rsidR="00B658DE" w:rsidRPr="00B658DE" w:rsidRDefault="00B658DE" w:rsidP="00B658DE">
      <w:pPr>
        <w:pStyle w:val="Bezodstpw"/>
        <w:rPr>
          <w:b/>
          <w:bCs/>
        </w:rPr>
      </w:pPr>
      <w:r w:rsidRPr="00B658DE">
        <w:rPr>
          <w:b/>
          <w:bCs/>
        </w:rPr>
        <w:t>NAZWA KODY CPV</w:t>
      </w:r>
    </w:p>
    <w:p w:rsidR="00B658DE" w:rsidRDefault="00B658DE" w:rsidP="00B658DE">
      <w:pPr>
        <w:pStyle w:val="Bezodstpw"/>
      </w:pPr>
      <w:r>
        <w:t>Roboty budowlane</w:t>
      </w:r>
    </w:p>
    <w:p w:rsidR="00B658DE" w:rsidRDefault="00B658DE" w:rsidP="00B658DE">
      <w:pPr>
        <w:pStyle w:val="Bezodstpw"/>
      </w:pPr>
    </w:p>
    <w:p w:rsidR="00B658DE" w:rsidRPr="00B658DE" w:rsidRDefault="00B658DE" w:rsidP="00B658DE">
      <w:pPr>
        <w:pStyle w:val="Bezodstpw"/>
        <w:rPr>
          <w:b/>
          <w:bCs/>
        </w:rPr>
      </w:pPr>
      <w:r w:rsidRPr="00B658DE">
        <w:rPr>
          <w:b/>
          <w:bCs/>
        </w:rPr>
        <w:t>DODATKOWE PRZEDMIOTY ZAMÓWIENIA:</w:t>
      </w:r>
    </w:p>
    <w:p w:rsidR="00B658DE" w:rsidRDefault="00B658DE" w:rsidP="00B658DE">
      <w:pPr>
        <w:pStyle w:val="Bezodstpw"/>
      </w:pPr>
      <w:r>
        <w:t>Nie dotyczy</w:t>
      </w:r>
    </w:p>
    <w:p w:rsidR="00B658DE" w:rsidRDefault="00B658DE" w:rsidP="00B658DE">
      <w:pPr>
        <w:pStyle w:val="Bezodstpw"/>
      </w:pPr>
    </w:p>
    <w:p w:rsidR="00AC1463" w:rsidRPr="009453EE" w:rsidRDefault="000846B8" w:rsidP="00B658DE">
      <w:pPr>
        <w:pStyle w:val="Bezodstpw"/>
        <w:rPr>
          <w:rFonts w:cstheme="minorHAnsi"/>
          <w:b/>
          <w:bCs/>
          <w:sz w:val="24"/>
          <w:szCs w:val="24"/>
        </w:rPr>
      </w:pPr>
      <w:r w:rsidRPr="009453EE">
        <w:rPr>
          <w:rFonts w:cstheme="minorHAnsi"/>
          <w:b/>
          <w:bCs/>
          <w:sz w:val="24"/>
          <w:szCs w:val="24"/>
        </w:rPr>
        <w:t>HARMONOGRAM REALIZACJI ZAMÓWIENIA</w:t>
      </w:r>
    </w:p>
    <w:p w:rsidR="000846B8" w:rsidRPr="009453EE" w:rsidRDefault="000846B8" w:rsidP="00B658DE">
      <w:pPr>
        <w:pStyle w:val="Bezodstpw"/>
        <w:rPr>
          <w:rFonts w:cstheme="minorHAnsi"/>
          <w:sz w:val="24"/>
          <w:szCs w:val="24"/>
        </w:rPr>
      </w:pPr>
      <w:r w:rsidRPr="009453EE">
        <w:rPr>
          <w:rFonts w:cstheme="minorHAnsi"/>
          <w:sz w:val="24"/>
          <w:szCs w:val="24"/>
        </w:rPr>
        <w:t>Zamawiający informuje, iż zamówienie powinno zostać zrealizowane w następujących</w:t>
      </w:r>
      <w:r w:rsidRPr="009453EE">
        <w:rPr>
          <w:rFonts w:cstheme="minorHAnsi"/>
          <w:sz w:val="24"/>
          <w:szCs w:val="24"/>
        </w:rPr>
        <w:br/>
        <w:t>terminach:</w:t>
      </w:r>
      <w:r w:rsidRPr="009453EE">
        <w:rPr>
          <w:rFonts w:cstheme="minorHAnsi"/>
          <w:sz w:val="24"/>
          <w:szCs w:val="24"/>
        </w:rPr>
        <w:br/>
        <w:t xml:space="preserve">• Rozpoczęcie robót </w:t>
      </w:r>
      <w:r w:rsidR="00A370F5" w:rsidRPr="009453EE">
        <w:rPr>
          <w:rFonts w:cstheme="minorHAnsi"/>
          <w:sz w:val="24"/>
          <w:szCs w:val="24"/>
        </w:rPr>
        <w:t>od</w:t>
      </w:r>
      <w:r w:rsidRPr="009453EE">
        <w:rPr>
          <w:rFonts w:cstheme="minorHAnsi"/>
          <w:sz w:val="24"/>
          <w:szCs w:val="24"/>
        </w:rPr>
        <w:t xml:space="preserve"> dnia podpisania umowy,</w:t>
      </w:r>
      <w:r w:rsidRPr="009453EE">
        <w:rPr>
          <w:rFonts w:cstheme="minorHAnsi"/>
          <w:sz w:val="24"/>
          <w:szCs w:val="24"/>
        </w:rPr>
        <w:br/>
        <w:t xml:space="preserve">• Zakończenie prac i formalny odbiór robót do dnia </w:t>
      </w:r>
      <w:r w:rsidR="00A370F5" w:rsidRPr="009453EE">
        <w:rPr>
          <w:rFonts w:cstheme="minorHAnsi"/>
          <w:sz w:val="24"/>
          <w:szCs w:val="24"/>
        </w:rPr>
        <w:t>1</w:t>
      </w:r>
      <w:r w:rsidR="00B658DE" w:rsidRPr="009453EE">
        <w:rPr>
          <w:rFonts w:cstheme="minorHAnsi"/>
          <w:sz w:val="24"/>
          <w:szCs w:val="24"/>
        </w:rPr>
        <w:t>7</w:t>
      </w:r>
      <w:r w:rsidRPr="009453EE">
        <w:rPr>
          <w:rFonts w:cstheme="minorHAnsi"/>
          <w:sz w:val="24"/>
          <w:szCs w:val="24"/>
        </w:rPr>
        <w:t>.12.2019</w:t>
      </w:r>
      <w:r w:rsidR="00B658DE" w:rsidRPr="009453EE">
        <w:rPr>
          <w:rFonts w:cstheme="minorHAnsi"/>
          <w:sz w:val="24"/>
          <w:szCs w:val="24"/>
        </w:rPr>
        <w:t xml:space="preserve"> </w:t>
      </w:r>
      <w:r w:rsidRPr="009453EE">
        <w:rPr>
          <w:rFonts w:cstheme="minorHAnsi"/>
          <w:sz w:val="24"/>
          <w:szCs w:val="24"/>
        </w:rPr>
        <w:t>r,</w:t>
      </w:r>
    </w:p>
    <w:p w:rsidR="008B4261" w:rsidRPr="009453EE" w:rsidRDefault="008B4261" w:rsidP="00B658DE">
      <w:pPr>
        <w:pStyle w:val="Bezodstpw"/>
        <w:rPr>
          <w:rFonts w:cstheme="minorHAnsi"/>
          <w:sz w:val="24"/>
          <w:szCs w:val="24"/>
        </w:rPr>
      </w:pPr>
    </w:p>
    <w:p w:rsidR="008B4261" w:rsidRPr="009453EE" w:rsidRDefault="008B4261" w:rsidP="00B658DE">
      <w:pPr>
        <w:pStyle w:val="Bezodstpw"/>
        <w:rPr>
          <w:rFonts w:cstheme="minorHAnsi"/>
          <w:b/>
          <w:bCs/>
          <w:sz w:val="24"/>
          <w:szCs w:val="24"/>
        </w:rPr>
      </w:pPr>
      <w:r w:rsidRPr="009453EE">
        <w:rPr>
          <w:rFonts w:cstheme="minorHAnsi"/>
          <w:b/>
          <w:bCs/>
          <w:sz w:val="24"/>
          <w:szCs w:val="24"/>
        </w:rPr>
        <w:t>ZAŁĄCZNIKI</w:t>
      </w:r>
    </w:p>
    <w:p w:rsidR="005B7138" w:rsidRPr="009453EE" w:rsidRDefault="005B7138" w:rsidP="005B7138">
      <w:pPr>
        <w:widowControl w:val="0"/>
        <w:numPr>
          <w:ilvl w:val="0"/>
          <w:numId w:val="4"/>
        </w:numPr>
        <w:tabs>
          <w:tab w:val="clear" w:pos="474"/>
        </w:tabs>
        <w:autoSpaceDE w:val="0"/>
        <w:autoSpaceDN w:val="0"/>
        <w:adjustRightInd w:val="0"/>
        <w:ind w:left="1080"/>
        <w:rPr>
          <w:rFonts w:asciiTheme="minorHAnsi" w:hAnsiTheme="minorHAnsi" w:cstheme="minorHAnsi"/>
        </w:rPr>
      </w:pPr>
      <w:r w:rsidRPr="009453EE">
        <w:rPr>
          <w:rFonts w:asciiTheme="minorHAnsi" w:hAnsiTheme="minorHAnsi" w:cstheme="minorHAnsi"/>
        </w:rPr>
        <w:t>Formularz ofertowy – 1 szt.</w:t>
      </w:r>
    </w:p>
    <w:p w:rsidR="005B7138" w:rsidRPr="009453EE" w:rsidRDefault="005B7138" w:rsidP="005B7138">
      <w:pPr>
        <w:widowControl w:val="0"/>
        <w:numPr>
          <w:ilvl w:val="0"/>
          <w:numId w:val="4"/>
        </w:numPr>
        <w:tabs>
          <w:tab w:val="clear" w:pos="474"/>
        </w:tabs>
        <w:autoSpaceDE w:val="0"/>
        <w:autoSpaceDN w:val="0"/>
        <w:adjustRightInd w:val="0"/>
        <w:ind w:left="1080"/>
        <w:rPr>
          <w:rFonts w:asciiTheme="minorHAnsi" w:hAnsiTheme="minorHAnsi" w:cstheme="minorHAnsi"/>
        </w:rPr>
      </w:pPr>
      <w:r w:rsidRPr="009453EE">
        <w:rPr>
          <w:rFonts w:asciiTheme="minorHAnsi" w:hAnsiTheme="minorHAnsi" w:cstheme="minorHAnsi"/>
        </w:rPr>
        <w:t>Oświadczenie o spełnieniu</w:t>
      </w:r>
      <w:r w:rsidRPr="009453EE">
        <w:rPr>
          <w:rFonts w:asciiTheme="minorHAnsi" w:hAnsiTheme="minorHAnsi" w:cstheme="minorHAnsi"/>
        </w:rPr>
        <w:t xml:space="preserve"> – 1 szt.</w:t>
      </w:r>
    </w:p>
    <w:p w:rsidR="005B7138" w:rsidRPr="009453EE" w:rsidRDefault="005B7138" w:rsidP="005B7138">
      <w:pPr>
        <w:widowControl w:val="0"/>
        <w:numPr>
          <w:ilvl w:val="0"/>
          <w:numId w:val="4"/>
        </w:numPr>
        <w:tabs>
          <w:tab w:val="clear" w:pos="474"/>
        </w:tabs>
        <w:autoSpaceDE w:val="0"/>
        <w:autoSpaceDN w:val="0"/>
        <w:adjustRightInd w:val="0"/>
        <w:ind w:left="1080"/>
        <w:rPr>
          <w:rFonts w:asciiTheme="minorHAnsi" w:hAnsiTheme="minorHAnsi" w:cstheme="minorHAnsi"/>
        </w:rPr>
      </w:pPr>
      <w:r w:rsidRPr="009453EE">
        <w:rPr>
          <w:rFonts w:asciiTheme="minorHAnsi" w:hAnsiTheme="minorHAnsi" w:cstheme="minorHAnsi"/>
        </w:rPr>
        <w:t>Projekt umowy – 1 szt.</w:t>
      </w:r>
    </w:p>
    <w:p w:rsidR="005B7138" w:rsidRPr="009453EE" w:rsidRDefault="005B7138" w:rsidP="005B7138">
      <w:pPr>
        <w:widowControl w:val="0"/>
        <w:numPr>
          <w:ilvl w:val="0"/>
          <w:numId w:val="4"/>
        </w:numPr>
        <w:tabs>
          <w:tab w:val="clear" w:pos="474"/>
        </w:tabs>
        <w:autoSpaceDE w:val="0"/>
        <w:autoSpaceDN w:val="0"/>
        <w:adjustRightInd w:val="0"/>
        <w:ind w:left="1080"/>
        <w:rPr>
          <w:rFonts w:asciiTheme="minorHAnsi" w:hAnsiTheme="minorHAnsi" w:cstheme="minorHAnsi"/>
        </w:rPr>
      </w:pPr>
      <w:r w:rsidRPr="009453EE">
        <w:rPr>
          <w:rFonts w:asciiTheme="minorHAnsi" w:hAnsiTheme="minorHAnsi" w:cstheme="minorHAnsi"/>
        </w:rPr>
        <w:t xml:space="preserve">Kosztorys ofertowy/Przedmiary robót  – 1 </w:t>
      </w:r>
      <w:proofErr w:type="spellStart"/>
      <w:r w:rsidRPr="009453EE">
        <w:rPr>
          <w:rFonts w:asciiTheme="minorHAnsi" w:hAnsiTheme="minorHAnsi" w:cstheme="minorHAnsi"/>
        </w:rPr>
        <w:t>kpl</w:t>
      </w:r>
      <w:proofErr w:type="spellEnd"/>
      <w:r w:rsidRPr="009453EE">
        <w:rPr>
          <w:rFonts w:asciiTheme="minorHAnsi" w:hAnsiTheme="minorHAnsi" w:cstheme="minorHAnsi"/>
        </w:rPr>
        <w:t>.</w:t>
      </w:r>
    </w:p>
    <w:p w:rsidR="005B7138" w:rsidRPr="009453EE" w:rsidRDefault="005B7138" w:rsidP="005B7138">
      <w:pPr>
        <w:widowControl w:val="0"/>
        <w:numPr>
          <w:ilvl w:val="0"/>
          <w:numId w:val="4"/>
        </w:numPr>
        <w:tabs>
          <w:tab w:val="clear" w:pos="474"/>
        </w:tabs>
        <w:autoSpaceDE w:val="0"/>
        <w:autoSpaceDN w:val="0"/>
        <w:adjustRightInd w:val="0"/>
        <w:ind w:left="1080"/>
        <w:rPr>
          <w:rFonts w:asciiTheme="minorHAnsi" w:hAnsiTheme="minorHAnsi" w:cstheme="minorHAnsi"/>
        </w:rPr>
      </w:pPr>
      <w:r w:rsidRPr="009453EE">
        <w:rPr>
          <w:rFonts w:asciiTheme="minorHAnsi" w:hAnsiTheme="minorHAnsi" w:cstheme="minorHAnsi"/>
        </w:rPr>
        <w:t xml:space="preserve">Wyciąg z dokumentacji </w:t>
      </w:r>
      <w:bookmarkStart w:id="0" w:name="_GoBack"/>
      <w:bookmarkEnd w:id="0"/>
    </w:p>
    <w:p w:rsidR="005B7138" w:rsidRPr="009453EE" w:rsidRDefault="005B7138" w:rsidP="005B7138">
      <w:pPr>
        <w:widowControl w:val="0"/>
        <w:numPr>
          <w:ilvl w:val="0"/>
          <w:numId w:val="4"/>
        </w:numPr>
        <w:tabs>
          <w:tab w:val="clear" w:pos="474"/>
        </w:tabs>
        <w:autoSpaceDE w:val="0"/>
        <w:autoSpaceDN w:val="0"/>
        <w:adjustRightInd w:val="0"/>
        <w:ind w:left="1080"/>
        <w:rPr>
          <w:rFonts w:asciiTheme="minorHAnsi" w:hAnsiTheme="minorHAnsi" w:cstheme="minorHAnsi"/>
        </w:rPr>
      </w:pPr>
      <w:r w:rsidRPr="009453EE">
        <w:rPr>
          <w:rFonts w:asciiTheme="minorHAnsi" w:hAnsiTheme="minorHAnsi" w:cstheme="minorHAnsi"/>
        </w:rPr>
        <w:t>Oświadczenie dot. powiązań kapitałowych</w:t>
      </w:r>
    </w:p>
    <w:p w:rsidR="005B7138" w:rsidRPr="009453EE" w:rsidRDefault="005B7138" w:rsidP="005B7138">
      <w:pPr>
        <w:widowControl w:val="0"/>
        <w:autoSpaceDE w:val="0"/>
        <w:autoSpaceDN w:val="0"/>
        <w:adjustRightInd w:val="0"/>
        <w:ind w:left="1080"/>
        <w:rPr>
          <w:rFonts w:asciiTheme="minorHAnsi" w:hAnsiTheme="minorHAnsi" w:cstheme="minorHAnsi"/>
          <w:b/>
          <w:i/>
        </w:rPr>
      </w:pPr>
      <w:r w:rsidRPr="009453EE">
        <w:rPr>
          <w:rFonts w:asciiTheme="minorHAnsi" w:hAnsiTheme="minorHAnsi" w:cstheme="minorHAnsi"/>
          <w:b/>
        </w:rPr>
        <w:tab/>
      </w:r>
      <w:r w:rsidRPr="009453EE">
        <w:rPr>
          <w:rFonts w:asciiTheme="minorHAnsi" w:hAnsiTheme="minorHAnsi" w:cstheme="minorHAnsi"/>
          <w:b/>
          <w:i/>
        </w:rPr>
        <w:t xml:space="preserve">                                                             </w:t>
      </w:r>
    </w:p>
    <w:p w:rsidR="003E4066" w:rsidRPr="009453EE" w:rsidRDefault="003E4066" w:rsidP="00B658DE">
      <w:pPr>
        <w:pStyle w:val="Bezodstpw"/>
        <w:jc w:val="both"/>
        <w:rPr>
          <w:rFonts w:cstheme="minorHAnsi"/>
          <w:sz w:val="24"/>
          <w:szCs w:val="24"/>
        </w:rPr>
      </w:pPr>
    </w:p>
    <w:p w:rsidR="003E4066" w:rsidRPr="009453EE" w:rsidRDefault="003E4066" w:rsidP="00B658DE">
      <w:pPr>
        <w:pStyle w:val="Bezodstpw"/>
        <w:jc w:val="both"/>
        <w:rPr>
          <w:rFonts w:cstheme="minorHAnsi"/>
          <w:b/>
          <w:bCs/>
          <w:sz w:val="24"/>
          <w:szCs w:val="24"/>
        </w:rPr>
      </w:pPr>
      <w:r w:rsidRPr="009453EE">
        <w:rPr>
          <w:rFonts w:cstheme="minorHAnsi"/>
          <w:b/>
          <w:bCs/>
          <w:sz w:val="24"/>
          <w:szCs w:val="24"/>
        </w:rPr>
        <w:t>UPRAWNIENIA DO WYKONANIA OKREŚLONEJ DZIAŁALNOŚCI LUB CZYNNOŚCI</w:t>
      </w:r>
    </w:p>
    <w:p w:rsidR="003E4066" w:rsidRPr="009453EE" w:rsidRDefault="003E4066" w:rsidP="00B658DE">
      <w:pPr>
        <w:pStyle w:val="Bezodstpw"/>
        <w:jc w:val="both"/>
        <w:rPr>
          <w:rFonts w:cstheme="minorHAnsi"/>
          <w:sz w:val="24"/>
          <w:szCs w:val="24"/>
        </w:rPr>
      </w:pPr>
      <w:r w:rsidRPr="009453EE">
        <w:rPr>
          <w:rFonts w:cstheme="minorHAnsi"/>
          <w:sz w:val="24"/>
          <w:szCs w:val="24"/>
        </w:rPr>
        <w:t>Nie dotyczy</w:t>
      </w:r>
    </w:p>
    <w:p w:rsidR="003E4066" w:rsidRPr="009453EE" w:rsidRDefault="003E4066" w:rsidP="00B658DE">
      <w:pPr>
        <w:pStyle w:val="Bezodstpw"/>
        <w:jc w:val="both"/>
        <w:rPr>
          <w:rFonts w:cstheme="minorHAnsi"/>
          <w:sz w:val="24"/>
          <w:szCs w:val="24"/>
        </w:rPr>
      </w:pPr>
    </w:p>
    <w:p w:rsidR="003E4066" w:rsidRPr="009453EE" w:rsidRDefault="003E4066" w:rsidP="00B658DE">
      <w:pPr>
        <w:pStyle w:val="Bezodstpw"/>
        <w:jc w:val="both"/>
        <w:rPr>
          <w:rFonts w:cstheme="minorHAnsi"/>
          <w:b/>
          <w:bCs/>
          <w:sz w:val="24"/>
          <w:szCs w:val="24"/>
        </w:rPr>
      </w:pPr>
      <w:r w:rsidRPr="009453EE">
        <w:rPr>
          <w:rFonts w:cstheme="minorHAnsi"/>
          <w:b/>
          <w:bCs/>
          <w:sz w:val="24"/>
          <w:szCs w:val="24"/>
        </w:rPr>
        <w:t>WIEDZA I DOŚWIADCZENIA</w:t>
      </w:r>
    </w:p>
    <w:p w:rsidR="000846B8" w:rsidRPr="009453EE" w:rsidRDefault="000846B8" w:rsidP="00B658DE">
      <w:pPr>
        <w:pStyle w:val="Bezodstpw"/>
        <w:jc w:val="both"/>
        <w:rPr>
          <w:rFonts w:cstheme="minorHAnsi"/>
          <w:sz w:val="24"/>
          <w:szCs w:val="24"/>
        </w:rPr>
      </w:pPr>
      <w:bookmarkStart w:id="1" w:name="_Hlk21082708"/>
      <w:r w:rsidRPr="009453EE">
        <w:rPr>
          <w:rFonts w:cstheme="minorHAnsi"/>
          <w:sz w:val="24"/>
          <w:szCs w:val="24"/>
        </w:rPr>
        <w:t>O udzielenie zamówienia mogą ubiegać się Oferenci, którzy dysponują wiedzą i doświadczeniem niezbędnym do wykonania zamówienia. Oferent przedłoży oświadczenie potwierdzające spełnienie warunków jako załącznik do oferty</w:t>
      </w:r>
      <w:r w:rsidR="005B7138" w:rsidRPr="009453EE">
        <w:rPr>
          <w:rFonts w:cstheme="minorHAnsi"/>
          <w:sz w:val="24"/>
          <w:szCs w:val="24"/>
        </w:rPr>
        <w:t xml:space="preserve"> (wzór zał. 2 + referencje/inne)</w:t>
      </w:r>
      <w:r w:rsidR="008B4261" w:rsidRPr="009453EE">
        <w:rPr>
          <w:rFonts w:cstheme="minorHAnsi"/>
          <w:sz w:val="24"/>
          <w:szCs w:val="24"/>
        </w:rPr>
        <w:t>.</w:t>
      </w:r>
    </w:p>
    <w:bookmarkEnd w:id="1"/>
    <w:p w:rsidR="003E4066" w:rsidRPr="009453EE" w:rsidRDefault="003E4066" w:rsidP="00B658DE">
      <w:pPr>
        <w:pStyle w:val="Bezodstpw"/>
        <w:jc w:val="both"/>
        <w:rPr>
          <w:rFonts w:cstheme="minorHAnsi"/>
          <w:sz w:val="24"/>
          <w:szCs w:val="24"/>
        </w:rPr>
      </w:pPr>
    </w:p>
    <w:p w:rsidR="005B7138" w:rsidRPr="005B7138" w:rsidRDefault="005B7138" w:rsidP="005B7138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FF0000"/>
        </w:rPr>
      </w:pPr>
      <w:r w:rsidRPr="005B7138">
        <w:rPr>
          <w:rFonts w:asciiTheme="minorHAnsi" w:hAnsiTheme="minorHAnsi" w:cstheme="minorHAnsi"/>
          <w:b/>
          <w:bCs/>
          <w:color w:val="FF0000"/>
        </w:rPr>
        <w:t>Potencjał techniczny</w:t>
      </w:r>
    </w:p>
    <w:p w:rsidR="005B7138" w:rsidRPr="009453EE" w:rsidRDefault="005B7138" w:rsidP="005B7138">
      <w:pPr>
        <w:pStyle w:val="Bezodstpw"/>
        <w:jc w:val="both"/>
        <w:rPr>
          <w:rFonts w:cstheme="minorHAnsi"/>
          <w:sz w:val="24"/>
          <w:szCs w:val="24"/>
        </w:rPr>
      </w:pPr>
      <w:r w:rsidRPr="009453EE">
        <w:rPr>
          <w:rFonts w:cstheme="minorHAnsi"/>
          <w:sz w:val="24"/>
          <w:szCs w:val="24"/>
        </w:rPr>
        <w:t>O udzielenie zamówienia mogą ubiegać się Oferenci, którzy dysponują wiedzą i doświadczeniem niezbędnym do wykonania zamówienia. Oferent przedłoży oświadczenie potwierdzające spełnienie warunków jako załącznik do oferty (wzór zał. 2 + referencje/inne).</w:t>
      </w:r>
    </w:p>
    <w:p w:rsidR="005B7138" w:rsidRPr="005B7138" w:rsidRDefault="005B7138" w:rsidP="005B7138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FF0000"/>
        </w:rPr>
      </w:pPr>
      <w:r w:rsidRPr="005B7138">
        <w:rPr>
          <w:rFonts w:asciiTheme="minorHAnsi" w:hAnsiTheme="minorHAnsi" w:cstheme="minorHAnsi"/>
          <w:b/>
          <w:bCs/>
          <w:color w:val="FF0000"/>
        </w:rPr>
        <w:t>Osoby zdolne do wykonania zamówienia</w:t>
      </w:r>
    </w:p>
    <w:p w:rsidR="005B7138" w:rsidRPr="009453EE" w:rsidRDefault="005B7138" w:rsidP="005B7138">
      <w:pPr>
        <w:pStyle w:val="Bezodstpw"/>
        <w:jc w:val="both"/>
        <w:rPr>
          <w:rFonts w:cstheme="minorHAnsi"/>
          <w:sz w:val="24"/>
          <w:szCs w:val="24"/>
        </w:rPr>
      </w:pPr>
      <w:r w:rsidRPr="009453EE">
        <w:rPr>
          <w:rFonts w:cstheme="minorHAnsi"/>
          <w:sz w:val="24"/>
          <w:szCs w:val="24"/>
        </w:rPr>
        <w:t>O udzielenie zamówienia mogą ubiegać się Oferenci, którzy dysponują wiedzą i doświadczeniem niezbędnym do wykonania zamówienia. Oferent przedłoży oświadczenie potwierdzające spełnienie warunków jako załącznik do oferty (wzór zał. 2 + referencje/inne).</w:t>
      </w:r>
    </w:p>
    <w:p w:rsidR="005B7138" w:rsidRPr="005B7138" w:rsidRDefault="005B7138" w:rsidP="005B7138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FF0000"/>
        </w:rPr>
      </w:pPr>
      <w:r w:rsidRPr="005B7138">
        <w:rPr>
          <w:rFonts w:asciiTheme="minorHAnsi" w:hAnsiTheme="minorHAnsi" w:cstheme="minorHAnsi"/>
          <w:b/>
          <w:bCs/>
          <w:color w:val="FF0000"/>
        </w:rPr>
        <w:t>Sytuacja ekonomiczna i finansowa</w:t>
      </w:r>
    </w:p>
    <w:p w:rsidR="005B7138" w:rsidRPr="009453EE" w:rsidRDefault="005B7138" w:rsidP="005B7138">
      <w:pPr>
        <w:pStyle w:val="Bezodstpw"/>
        <w:jc w:val="both"/>
        <w:rPr>
          <w:rFonts w:cstheme="minorHAnsi"/>
          <w:sz w:val="24"/>
          <w:szCs w:val="24"/>
        </w:rPr>
      </w:pPr>
      <w:r w:rsidRPr="009453EE">
        <w:rPr>
          <w:rFonts w:cstheme="minorHAnsi"/>
          <w:sz w:val="24"/>
          <w:szCs w:val="24"/>
        </w:rPr>
        <w:t>O udzielenie zamówienia mogą ubiegać się Oferenci, którzy dysponują wiedzą i doświadczeniem niezbędnym do wykonania zamówienia. Oferent przedłoży oświadczenie potwierdzające spełnienie warunków jako załącznik do oferty (wzór zał. 2 + referencje/inne).</w:t>
      </w:r>
    </w:p>
    <w:p w:rsidR="005B7138" w:rsidRPr="005B7138" w:rsidRDefault="005B7138" w:rsidP="005B7138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FF0000"/>
        </w:rPr>
      </w:pPr>
      <w:r w:rsidRPr="005B7138">
        <w:rPr>
          <w:rFonts w:asciiTheme="minorHAnsi" w:hAnsiTheme="minorHAnsi" w:cstheme="minorHAnsi"/>
          <w:b/>
          <w:bCs/>
          <w:color w:val="FF0000"/>
        </w:rPr>
        <w:t>Dodatkowe warunki</w:t>
      </w:r>
    </w:p>
    <w:p w:rsidR="005B7138" w:rsidRPr="009453EE" w:rsidRDefault="005B7138" w:rsidP="005B7138">
      <w:pPr>
        <w:rPr>
          <w:rFonts w:asciiTheme="minorHAnsi" w:hAnsiTheme="minorHAnsi" w:cstheme="minorHAnsi"/>
          <w:color w:val="FF0000"/>
        </w:rPr>
      </w:pPr>
      <w:r w:rsidRPr="005B7138">
        <w:rPr>
          <w:rFonts w:asciiTheme="minorHAnsi" w:hAnsiTheme="minorHAnsi" w:cstheme="minorHAnsi"/>
          <w:color w:val="FF0000"/>
        </w:rPr>
        <w:t>Zamawiający zastrzega sobie prawo do odwołania/unieważnienia procedury wyboru Wykonawcy bez podania przyczyny.</w:t>
      </w:r>
      <w:r w:rsidRPr="005B7138">
        <w:rPr>
          <w:rFonts w:asciiTheme="minorHAnsi" w:hAnsiTheme="minorHAnsi" w:cstheme="minorHAnsi"/>
          <w:color w:val="FF0000"/>
        </w:rPr>
        <w:br/>
      </w:r>
      <w:r w:rsidRPr="005B7138">
        <w:rPr>
          <w:rFonts w:asciiTheme="minorHAnsi" w:hAnsiTheme="minorHAnsi" w:cstheme="minorHAnsi"/>
          <w:color w:val="FF0000"/>
        </w:rPr>
        <w:br/>
        <w:t xml:space="preserve">Warunki </w:t>
      </w:r>
      <w:r w:rsidRPr="009453EE">
        <w:rPr>
          <w:rFonts w:asciiTheme="minorHAnsi" w:hAnsiTheme="minorHAnsi" w:cstheme="minorHAnsi"/>
          <w:color w:val="FF0000"/>
        </w:rPr>
        <w:t xml:space="preserve">określono </w:t>
      </w:r>
      <w:proofErr w:type="spellStart"/>
      <w:r w:rsidRPr="009453EE">
        <w:rPr>
          <w:rFonts w:asciiTheme="minorHAnsi" w:hAnsiTheme="minorHAnsi" w:cstheme="minorHAnsi"/>
          <w:color w:val="FF0000"/>
        </w:rPr>
        <w:t>mw</w:t>
      </w:r>
      <w:proofErr w:type="spellEnd"/>
      <w:r w:rsidRPr="009453EE">
        <w:rPr>
          <w:rFonts w:asciiTheme="minorHAnsi" w:hAnsiTheme="minorHAnsi" w:cstheme="minorHAnsi"/>
          <w:color w:val="FF0000"/>
        </w:rPr>
        <w:t xml:space="preserve"> projekcie Umowy załącznik nr 3</w:t>
      </w:r>
    </w:p>
    <w:p w:rsidR="005B7138" w:rsidRPr="009453EE" w:rsidRDefault="005B7138" w:rsidP="005B7138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FF0000"/>
        </w:rPr>
      </w:pPr>
      <w:r w:rsidRPr="005B7138">
        <w:rPr>
          <w:rFonts w:asciiTheme="minorHAnsi" w:hAnsiTheme="minorHAnsi" w:cstheme="minorHAnsi"/>
          <w:b/>
          <w:bCs/>
          <w:color w:val="FF0000"/>
        </w:rPr>
        <w:t>Warunki zmiany umowy</w:t>
      </w:r>
    </w:p>
    <w:p w:rsidR="005B7138" w:rsidRPr="005B7138" w:rsidRDefault="005B7138" w:rsidP="005B7138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FF0000"/>
        </w:rPr>
      </w:pPr>
      <w:r w:rsidRPr="009453EE">
        <w:rPr>
          <w:rFonts w:asciiTheme="minorHAnsi" w:hAnsiTheme="minorHAnsi" w:cstheme="minorHAnsi"/>
          <w:b/>
          <w:bCs/>
          <w:color w:val="FF0000"/>
        </w:rPr>
        <w:t>Załącznik nr 3</w:t>
      </w:r>
    </w:p>
    <w:p w:rsidR="005B7138" w:rsidRPr="005B7138" w:rsidRDefault="005B7138" w:rsidP="005B7138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FF0000"/>
        </w:rPr>
      </w:pPr>
      <w:r w:rsidRPr="005B7138">
        <w:rPr>
          <w:rFonts w:asciiTheme="minorHAnsi" w:hAnsiTheme="minorHAnsi" w:cstheme="minorHAnsi"/>
          <w:b/>
          <w:bCs/>
          <w:color w:val="FF0000"/>
        </w:rPr>
        <w:t>Zamówienia uzupełniające</w:t>
      </w:r>
    </w:p>
    <w:p w:rsidR="005B7138" w:rsidRPr="005B7138" w:rsidRDefault="005B7138" w:rsidP="005B7138">
      <w:pPr>
        <w:rPr>
          <w:rFonts w:asciiTheme="minorHAnsi" w:hAnsiTheme="minorHAnsi" w:cstheme="minorHAnsi"/>
          <w:color w:val="FF0000"/>
        </w:rPr>
      </w:pPr>
      <w:r w:rsidRPr="005B7138">
        <w:rPr>
          <w:rFonts w:asciiTheme="minorHAnsi" w:hAnsiTheme="minorHAnsi" w:cstheme="minorHAnsi"/>
          <w:color w:val="FF0000"/>
        </w:rPr>
        <w:t>Nie przewiduje się udzielania zamówień uzupełniających.</w:t>
      </w:r>
    </w:p>
    <w:p w:rsidR="005B7138" w:rsidRPr="005B7138" w:rsidRDefault="005B7138" w:rsidP="005B7138">
      <w:pPr>
        <w:spacing w:before="100" w:beforeAutospacing="1" w:after="100" w:afterAutospacing="1"/>
        <w:outlineLvl w:val="1"/>
        <w:rPr>
          <w:rFonts w:asciiTheme="minorHAnsi" w:hAnsiTheme="minorHAnsi" w:cstheme="minorHAnsi"/>
          <w:b/>
          <w:bCs/>
          <w:color w:val="FF0000"/>
        </w:rPr>
      </w:pPr>
      <w:r w:rsidRPr="005B7138">
        <w:rPr>
          <w:rFonts w:asciiTheme="minorHAnsi" w:hAnsiTheme="minorHAnsi" w:cstheme="minorHAnsi"/>
          <w:b/>
          <w:bCs/>
          <w:color w:val="FF0000"/>
        </w:rPr>
        <w:t>Ocena oferty</w:t>
      </w:r>
    </w:p>
    <w:p w:rsidR="005B7138" w:rsidRPr="005B7138" w:rsidRDefault="005B7138" w:rsidP="005B7138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FF0000"/>
        </w:rPr>
      </w:pPr>
      <w:r w:rsidRPr="005B7138">
        <w:rPr>
          <w:rFonts w:asciiTheme="minorHAnsi" w:hAnsiTheme="minorHAnsi" w:cstheme="minorHAnsi"/>
          <w:b/>
          <w:bCs/>
          <w:color w:val="FF0000"/>
        </w:rPr>
        <w:t>Kryteria oceny i opis sposobu przyznawania punktacji</w:t>
      </w:r>
    </w:p>
    <w:p w:rsidR="005B7138" w:rsidRPr="005B7138" w:rsidRDefault="005B7138" w:rsidP="005B7138">
      <w:pPr>
        <w:rPr>
          <w:rFonts w:asciiTheme="minorHAnsi" w:hAnsiTheme="minorHAnsi" w:cstheme="minorHAnsi"/>
          <w:color w:val="FF0000"/>
        </w:rPr>
      </w:pPr>
      <w:r w:rsidRPr="005B7138">
        <w:rPr>
          <w:rFonts w:asciiTheme="minorHAnsi" w:hAnsiTheme="minorHAnsi" w:cstheme="minorHAnsi"/>
          <w:color w:val="FF0000"/>
        </w:rPr>
        <w:t>Kryteria oceny</w:t>
      </w:r>
      <w:r w:rsidR="009453EE" w:rsidRPr="009453EE">
        <w:rPr>
          <w:rFonts w:asciiTheme="minorHAnsi" w:hAnsiTheme="minorHAnsi" w:cstheme="minorHAnsi"/>
          <w:color w:val="FF0000"/>
        </w:rPr>
        <w:t xml:space="preserve"> jak w SIWZ</w:t>
      </w:r>
      <w:r w:rsidRPr="005B7138">
        <w:rPr>
          <w:rFonts w:asciiTheme="minorHAnsi" w:hAnsiTheme="minorHAnsi" w:cstheme="minorHAnsi"/>
          <w:color w:val="FF0000"/>
        </w:rPr>
        <w:br/>
      </w:r>
    </w:p>
    <w:p w:rsidR="005B7138" w:rsidRPr="009453EE" w:rsidRDefault="005B7138" w:rsidP="005B7138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FF0000"/>
        </w:rPr>
      </w:pPr>
      <w:r w:rsidRPr="005B7138">
        <w:rPr>
          <w:rFonts w:asciiTheme="minorHAnsi" w:hAnsiTheme="minorHAnsi" w:cstheme="minorHAnsi"/>
          <w:b/>
          <w:bCs/>
          <w:color w:val="FF0000"/>
        </w:rPr>
        <w:t>Wykluczenia</w:t>
      </w:r>
    </w:p>
    <w:p w:rsidR="009453EE" w:rsidRPr="009453EE" w:rsidRDefault="009453EE" w:rsidP="005B7138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FF0000"/>
        </w:rPr>
      </w:pPr>
      <w:r w:rsidRPr="009453EE">
        <w:rPr>
          <w:rFonts w:asciiTheme="minorHAnsi" w:hAnsiTheme="minorHAnsi" w:cstheme="minorHAnsi"/>
          <w:b/>
          <w:bCs/>
          <w:color w:val="FF0000"/>
        </w:rPr>
        <w:t>Patrz SIWZ</w:t>
      </w:r>
    </w:p>
    <w:p w:rsidR="009453EE" w:rsidRPr="005B7138" w:rsidRDefault="009453EE" w:rsidP="009453EE">
      <w:pPr>
        <w:rPr>
          <w:rFonts w:asciiTheme="minorHAnsi" w:hAnsiTheme="minorHAnsi" w:cstheme="minorHAnsi"/>
          <w:color w:val="FF0000"/>
        </w:rPr>
      </w:pPr>
      <w:r w:rsidRPr="005B7138">
        <w:rPr>
          <w:rFonts w:asciiTheme="minorHAnsi" w:hAnsiTheme="minorHAnsi" w:cstheme="minorHAnsi"/>
          <w:color w:val="FF0000"/>
        </w:rPr>
        <w:t>Z udziału w postępowaniu wykluczone są podmioty powiązane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</w:t>
      </w:r>
      <w:r w:rsidRPr="005B7138">
        <w:rPr>
          <w:rFonts w:asciiTheme="minorHAnsi" w:hAnsiTheme="minorHAnsi" w:cstheme="minorHAnsi"/>
          <w:color w:val="FF0000"/>
        </w:rPr>
        <w:br/>
        <w:t>i przeprowadzeniem procedury wyboru wykonawcy a wykonawcą, polegające w szczególności na:</w:t>
      </w:r>
      <w:r w:rsidRPr="005B7138">
        <w:rPr>
          <w:rFonts w:asciiTheme="minorHAnsi" w:hAnsiTheme="minorHAnsi" w:cstheme="minorHAnsi"/>
          <w:color w:val="FF0000"/>
        </w:rPr>
        <w:br/>
        <w:t>a. uczestniczeniu w spółce jako wspólnik spółki cywilnej lub spółki osobowej,</w:t>
      </w:r>
      <w:r w:rsidRPr="005B7138">
        <w:rPr>
          <w:rFonts w:asciiTheme="minorHAnsi" w:hAnsiTheme="minorHAnsi" w:cstheme="minorHAnsi"/>
          <w:color w:val="FF0000"/>
        </w:rPr>
        <w:br/>
        <w:t>b. posiadaniu co najmniej 10 % udziałów lub akcji,</w:t>
      </w:r>
      <w:r w:rsidRPr="005B7138">
        <w:rPr>
          <w:rFonts w:asciiTheme="minorHAnsi" w:hAnsiTheme="minorHAnsi" w:cstheme="minorHAnsi"/>
          <w:color w:val="FF0000"/>
        </w:rPr>
        <w:br/>
        <w:t>c. pełnieniu funkcji członka organu nadzorczego lub zarządzającego, prokurenta, pełnomocnika,</w:t>
      </w:r>
      <w:r w:rsidRPr="005B7138">
        <w:rPr>
          <w:rFonts w:asciiTheme="minorHAnsi" w:hAnsiTheme="minorHAnsi" w:cstheme="minorHAnsi"/>
          <w:color w:val="FF0000"/>
        </w:rPr>
        <w:br/>
        <w:t>d. pozostawaniu w związku małżeńskim, w stosunku pokrewieństwa lub powinowactwa w linii prostej, pokrewieństwa drugiego stopnia lub powinowactwa drugiego stopnia w linii bocznej lub w stosunku przysposobienia, opieki lub kurateli.</w:t>
      </w:r>
      <w:r w:rsidRPr="005B7138">
        <w:rPr>
          <w:rFonts w:asciiTheme="minorHAnsi" w:hAnsiTheme="minorHAnsi" w:cstheme="minorHAnsi"/>
          <w:color w:val="FF0000"/>
        </w:rPr>
        <w:br/>
        <w:t>Oferty częściowe</w:t>
      </w:r>
      <w:r w:rsidRPr="005B7138">
        <w:rPr>
          <w:rFonts w:asciiTheme="minorHAnsi" w:hAnsiTheme="minorHAnsi" w:cstheme="minorHAnsi"/>
          <w:color w:val="FF0000"/>
        </w:rPr>
        <w:br/>
        <w:t>1. Zamawiający nie dopuszcza możliwości składania ofert częściowych.</w:t>
      </w:r>
    </w:p>
    <w:p w:rsidR="009453EE" w:rsidRPr="005B7138" w:rsidRDefault="009453EE" w:rsidP="005B7138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FF0000"/>
        </w:rPr>
      </w:pPr>
    </w:p>
    <w:p w:rsidR="005B7138" w:rsidRPr="005B7138" w:rsidRDefault="005B7138" w:rsidP="005B7138">
      <w:pPr>
        <w:spacing w:before="100" w:beforeAutospacing="1" w:after="100" w:afterAutospacing="1"/>
        <w:outlineLvl w:val="1"/>
        <w:rPr>
          <w:rFonts w:asciiTheme="minorHAnsi" w:hAnsiTheme="minorHAnsi" w:cstheme="minorHAnsi"/>
          <w:b/>
          <w:bCs/>
          <w:color w:val="FF0000"/>
        </w:rPr>
      </w:pPr>
      <w:r w:rsidRPr="005B7138">
        <w:rPr>
          <w:rFonts w:asciiTheme="minorHAnsi" w:hAnsiTheme="minorHAnsi" w:cstheme="minorHAnsi"/>
          <w:b/>
          <w:bCs/>
          <w:color w:val="FF0000"/>
        </w:rPr>
        <w:t>Zamawiający - Wnioskodawca</w:t>
      </w:r>
    </w:p>
    <w:p w:rsidR="003E4066" w:rsidRDefault="003E4066" w:rsidP="00B658DE">
      <w:pPr>
        <w:pStyle w:val="Bezodstpw"/>
        <w:jc w:val="both"/>
      </w:pPr>
    </w:p>
    <w:sectPr w:rsidR="003E4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12A04"/>
    <w:multiLevelType w:val="hybridMultilevel"/>
    <w:tmpl w:val="82AA22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57762"/>
    <w:multiLevelType w:val="hybridMultilevel"/>
    <w:tmpl w:val="39D897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714D7025"/>
    <w:multiLevelType w:val="hybridMultilevel"/>
    <w:tmpl w:val="A1D88144"/>
    <w:lvl w:ilvl="0" w:tplc="13D8A182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3" w15:restartNumberingAfterBreak="0">
    <w:nsid w:val="794D6447"/>
    <w:multiLevelType w:val="multilevel"/>
    <w:tmpl w:val="64768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463"/>
    <w:rsid w:val="000846B8"/>
    <w:rsid w:val="003E4066"/>
    <w:rsid w:val="00481078"/>
    <w:rsid w:val="005A1193"/>
    <w:rsid w:val="005B7138"/>
    <w:rsid w:val="008B4261"/>
    <w:rsid w:val="009453EE"/>
    <w:rsid w:val="009E3882"/>
    <w:rsid w:val="00A370F5"/>
    <w:rsid w:val="00AC1463"/>
    <w:rsid w:val="00B6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8217F"/>
  <w15:chartTrackingRefBased/>
  <w15:docId w15:val="{CA772B7E-3520-4F4D-8D7D-79038570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B7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C1463"/>
    <w:pPr>
      <w:ind w:left="708"/>
    </w:pPr>
    <w:rPr>
      <w:sz w:val="20"/>
      <w:szCs w:val="20"/>
    </w:rPr>
  </w:style>
  <w:style w:type="paragraph" w:styleId="Bezodstpw">
    <w:name w:val="No Spacing"/>
    <w:uiPriority w:val="1"/>
    <w:qFormat/>
    <w:rsid w:val="00B658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3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35B7C-7942-484B-9327-9285098A1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UG-Pruszcz</dc:creator>
  <cp:keywords/>
  <dc:description/>
  <cp:lastModifiedBy>Sebastian Kendra</cp:lastModifiedBy>
  <cp:revision>2</cp:revision>
  <dcterms:created xsi:type="dcterms:W3CDTF">2019-10-04T10:03:00Z</dcterms:created>
  <dcterms:modified xsi:type="dcterms:W3CDTF">2019-10-04T10:03:00Z</dcterms:modified>
</cp:coreProperties>
</file>